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3"/>
        <w:rPr>
          <w:rFonts w:ascii="Times New Roman"/>
          <w:sz w:val="2"/>
        </w:rPr>
      </w:pPr>
    </w:p>
    <w:tbl>
      <w:tblPr>
        <w:tblW w:w="0" w:type="auto"/>
        <w:jc w:val="left"/>
        <w:tblInd w:w="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8"/>
        <w:gridCol w:w="1854"/>
        <w:gridCol w:w="1775"/>
        <w:gridCol w:w="2193"/>
        <w:gridCol w:w="1194"/>
      </w:tblGrid>
      <w:tr>
        <w:trPr>
          <w:trHeight w:val="284" w:hRule="atLeast"/>
        </w:trPr>
        <w:tc>
          <w:tcPr>
            <w:tcW w:w="2708" w:type="dxa"/>
          </w:tcPr>
          <w:p>
            <w:pPr>
              <w:pStyle w:val="TableParagraph"/>
              <w:spacing w:line="249" w:lineRule="exact" w:before="15"/>
              <w:ind w:left="36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Topic</w:t>
            </w:r>
          </w:p>
        </w:tc>
        <w:tc>
          <w:tcPr>
            <w:tcW w:w="1854" w:type="dxa"/>
          </w:tcPr>
          <w:p>
            <w:pPr>
              <w:pStyle w:val="TableParagraph"/>
              <w:spacing w:line="249" w:lineRule="exact" w:before="15"/>
              <w:ind w:left="33"/>
              <w:rPr>
                <w:b/>
                <w:sz w:val="19"/>
              </w:rPr>
            </w:pPr>
            <w:r>
              <w:rPr>
                <w:b/>
                <w:sz w:val="19"/>
              </w:rPr>
              <w:t>Grade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(ish)</w:t>
            </w:r>
          </w:p>
        </w:tc>
        <w:tc>
          <w:tcPr>
            <w:tcW w:w="1775" w:type="dxa"/>
          </w:tcPr>
          <w:p>
            <w:pPr>
              <w:pStyle w:val="TableParagraph"/>
              <w:spacing w:line="249" w:lineRule="exact" w:before="15"/>
              <w:ind w:left="31"/>
              <w:rPr>
                <w:b/>
                <w:sz w:val="19"/>
              </w:rPr>
            </w:pPr>
            <w:r>
              <w:rPr>
                <w:b/>
                <w:sz w:val="19"/>
              </w:rPr>
              <w:t>Frequency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5"/>
                <w:sz w:val="19"/>
              </w:rPr>
              <w:t>(%)</w:t>
            </w:r>
          </w:p>
        </w:tc>
        <w:tc>
          <w:tcPr>
            <w:tcW w:w="2193" w:type="dxa"/>
          </w:tcPr>
          <w:p>
            <w:pPr>
              <w:pStyle w:val="TableParagraph"/>
              <w:spacing w:line="249" w:lineRule="exact" w:before="15"/>
              <w:ind w:left="30"/>
              <w:rPr>
                <w:b/>
                <w:sz w:val="19"/>
              </w:rPr>
            </w:pPr>
            <w:r>
              <w:rPr>
                <w:b/>
                <w:sz w:val="19"/>
              </w:rPr>
              <w:t>Sparx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4"/>
                <w:sz w:val="19"/>
              </w:rPr>
              <w:t>Code</w:t>
            </w:r>
          </w:p>
        </w:tc>
        <w:tc>
          <w:tcPr>
            <w:tcW w:w="1194" w:type="dxa"/>
          </w:tcPr>
          <w:p>
            <w:pPr>
              <w:pStyle w:val="TableParagraph"/>
              <w:spacing w:line="249" w:lineRule="exact" w:before="15"/>
              <w:ind w:left="111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Confident?</w:t>
            </w: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Index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4"/>
                <w:sz w:val="19"/>
              </w:rPr>
              <w:t>Laws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62BD7A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5"/>
              <w:rPr>
                <w:sz w:val="24"/>
              </w:rPr>
            </w:pPr>
            <w:r>
              <w:rPr>
                <w:spacing w:val="-4"/>
                <w:sz w:val="24"/>
              </w:rPr>
              <w:t>M120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Compound</w:t>
            </w:r>
            <w:r>
              <w:rPr>
                <w:b/>
                <w:spacing w:val="5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Interest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62BD7A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U332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Direct/Inverse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Proportion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62BD7A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z w:val="24"/>
              </w:rPr>
              <w:t>M472,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M665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Higher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Index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4"/>
                <w:sz w:val="19"/>
              </w:rPr>
              <w:t>Laws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62BD7A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U694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Histograms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62BD7A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z w:val="24"/>
              </w:rPr>
              <w:t>U983,</w:t>
            </w:r>
            <w:r>
              <w:rPr>
                <w:spacing w:val="-4"/>
                <w:sz w:val="24"/>
              </w:rPr>
              <w:t> U267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9" w:hRule="atLeast"/>
        </w:trPr>
        <w:tc>
          <w:tcPr>
            <w:tcW w:w="2708" w:type="dxa"/>
          </w:tcPr>
          <w:p>
            <w:pPr>
              <w:pStyle w:val="TableParagraph"/>
              <w:spacing w:before="145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Product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Rule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for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Counting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775" w:type="dxa"/>
            <w:shd w:val="clear" w:color="auto" w:fill="62BD7A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U369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Share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into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a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Ratio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775" w:type="dxa"/>
            <w:shd w:val="clear" w:color="auto" w:fill="77C580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U577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680" w:hRule="atLeast"/>
        </w:trPr>
        <w:tc>
          <w:tcPr>
            <w:tcW w:w="2708" w:type="dxa"/>
          </w:tcPr>
          <w:p>
            <w:pPr>
              <w:pStyle w:val="TableParagraph"/>
              <w:spacing w:before="207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Volume of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3D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Shapes</w:t>
            </w:r>
          </w:p>
        </w:tc>
        <w:tc>
          <w:tcPr>
            <w:tcW w:w="1854" w:type="dxa"/>
          </w:tcPr>
          <w:p>
            <w:pPr>
              <w:pStyle w:val="TableParagraph"/>
              <w:spacing w:before="170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77C580"/>
          </w:tcPr>
          <w:p>
            <w:pPr>
              <w:pStyle w:val="TableParagraph"/>
              <w:spacing w:before="170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2193" w:type="dxa"/>
          </w:tcPr>
          <w:p>
            <w:pPr>
              <w:pStyle w:val="TableParagraph"/>
              <w:spacing w:before="170"/>
              <w:ind w:left="30" w:right="14"/>
              <w:rPr>
                <w:sz w:val="24"/>
              </w:rPr>
            </w:pPr>
            <w:r>
              <w:rPr>
                <w:sz w:val="24"/>
              </w:rPr>
              <w:t>U484,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U617,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U786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Error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Intervals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77C580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U657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SOHCAHTOA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77C580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z w:val="24"/>
              </w:rPr>
              <w:t>U283,</w:t>
            </w:r>
            <w:r>
              <w:rPr>
                <w:spacing w:val="-4"/>
                <w:sz w:val="24"/>
              </w:rPr>
              <w:t> U545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Density,</w:t>
            </w:r>
            <w:r>
              <w:rPr>
                <w:b/>
                <w:spacing w:val="5"/>
                <w:sz w:val="19"/>
              </w:rPr>
              <w:t> </w:t>
            </w:r>
            <w:r>
              <w:rPr>
                <w:b/>
                <w:sz w:val="19"/>
              </w:rPr>
              <w:t>Mass,</w:t>
            </w:r>
            <w:r>
              <w:rPr>
                <w:b/>
                <w:spacing w:val="5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Volume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77C580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U256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Algebraic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Fractions</w:t>
            </w:r>
          </w:p>
          <w:p>
            <w:pPr>
              <w:pStyle w:val="TableParagraph"/>
              <w:spacing w:line="249" w:lineRule="exact" w:before="35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(Simplify)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775" w:type="dxa"/>
            <w:shd w:val="clear" w:color="auto" w:fill="77C580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U397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Vectors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775" w:type="dxa"/>
            <w:shd w:val="clear" w:color="auto" w:fill="77C580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U543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Circle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Theorems</w:t>
            </w:r>
          </w:p>
        </w:tc>
        <w:tc>
          <w:tcPr>
            <w:tcW w:w="1854" w:type="dxa"/>
          </w:tcPr>
          <w:p>
            <w:pPr>
              <w:pStyle w:val="TableParagraph"/>
              <w:spacing w:line="311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77C580"/>
          </w:tcPr>
          <w:p>
            <w:pPr>
              <w:pStyle w:val="TableParagraph"/>
              <w:spacing w:line="311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2193" w:type="dxa"/>
          </w:tcPr>
          <w:p>
            <w:pPr>
              <w:pStyle w:val="TableParagraph"/>
              <w:spacing w:line="311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U459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Probability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Successive</w:t>
            </w:r>
          </w:p>
          <w:p>
            <w:pPr>
              <w:pStyle w:val="TableParagraph"/>
              <w:spacing w:line="249" w:lineRule="exact" w:before="35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Events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77C580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z w:val="24"/>
              </w:rPr>
              <w:t>U280,</w:t>
            </w:r>
            <w:r>
              <w:rPr>
                <w:spacing w:val="-4"/>
                <w:sz w:val="24"/>
              </w:rPr>
              <w:t> U558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Upper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and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z w:val="19"/>
              </w:rPr>
              <w:t>Lower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Bounds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77C580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U657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Box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Plots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775" w:type="dxa"/>
            <w:shd w:val="clear" w:color="auto" w:fill="77C580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z w:val="24"/>
              </w:rPr>
              <w:t>U642,</w:t>
            </w:r>
            <w:r>
              <w:rPr>
                <w:spacing w:val="-4"/>
                <w:sz w:val="24"/>
              </w:rPr>
              <w:t> U879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Direct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Proportion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U865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Form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and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z w:val="19"/>
              </w:rPr>
              <w:t>Solve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Equation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U505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Quadratic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Graphs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U898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45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Standard</w:t>
            </w:r>
            <w:r>
              <w:rPr>
                <w:b/>
                <w:spacing w:val="5"/>
                <w:sz w:val="19"/>
              </w:rPr>
              <w:t> </w:t>
            </w:r>
            <w:r>
              <w:rPr>
                <w:b/>
                <w:sz w:val="19"/>
              </w:rPr>
              <w:t>Form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Calculations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U694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9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Multiple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Ratio/Problem</w:t>
            </w:r>
          </w:p>
          <w:p>
            <w:pPr>
              <w:pStyle w:val="TableParagraph"/>
              <w:spacing w:line="249" w:lineRule="exact" w:before="36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Solve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with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Ratio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U577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Enlargements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U696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Area of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Sectors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U221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Surds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Rationalise</w:t>
            </w:r>
          </w:p>
          <w:p>
            <w:pPr>
              <w:pStyle w:val="TableParagraph"/>
              <w:spacing w:line="249" w:lineRule="exact" w:before="35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Denominator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U499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45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Transformations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Graphs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U487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Area of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a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Triangle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(Trig)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U934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Composite</w:t>
            </w:r>
            <w:r>
              <w:rPr>
                <w:b/>
                <w:spacing w:val="6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Functions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U895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Inverse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Functions</w:t>
            </w:r>
          </w:p>
        </w:tc>
        <w:tc>
          <w:tcPr>
            <w:tcW w:w="1854" w:type="dxa"/>
          </w:tcPr>
          <w:p>
            <w:pPr>
              <w:pStyle w:val="TableParagraph"/>
              <w:spacing w:line="311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line="311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line="311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U448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Recurring</w:t>
            </w:r>
            <w:r>
              <w:rPr>
                <w:b/>
                <w:spacing w:val="5"/>
                <w:sz w:val="19"/>
              </w:rPr>
              <w:t> </w:t>
            </w:r>
            <w:r>
              <w:rPr>
                <w:b/>
                <w:sz w:val="19"/>
              </w:rPr>
              <w:t>Decimals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pacing w:val="-5"/>
                <w:sz w:val="19"/>
              </w:rPr>
              <w:t>to</w:t>
            </w:r>
          </w:p>
          <w:p>
            <w:pPr>
              <w:pStyle w:val="TableParagraph"/>
              <w:spacing w:line="249" w:lineRule="exact" w:before="35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Fractions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U550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Sine </w:t>
            </w:r>
            <w:r>
              <w:rPr>
                <w:b/>
                <w:spacing w:val="-4"/>
                <w:sz w:val="19"/>
              </w:rPr>
              <w:t>Rule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U450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Cumulative</w:t>
            </w:r>
            <w:r>
              <w:rPr>
                <w:b/>
                <w:spacing w:val="5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Frequency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775" w:type="dxa"/>
            <w:shd w:val="clear" w:color="auto" w:fill="89CA84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U840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Averages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4"/>
                <w:sz w:val="19"/>
              </w:rPr>
              <w:t>from</w:t>
            </w:r>
          </w:p>
          <w:p>
            <w:pPr>
              <w:pStyle w:val="TableParagraph"/>
              <w:spacing w:line="249" w:lineRule="exact" w:before="35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Tables/Diagrams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9DD187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U291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Speed,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Distance,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pacing w:val="-4"/>
                <w:sz w:val="19"/>
              </w:rPr>
              <w:t>Time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9DD187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U497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spacing w:after="0"/>
        <w:jc w:val="left"/>
        <w:rPr>
          <w:rFonts w:ascii="Times New Roman"/>
          <w:sz w:val="20"/>
        </w:rPr>
        <w:sectPr>
          <w:type w:val="continuous"/>
          <w:pgSz w:w="11910" w:h="16840"/>
          <w:pgMar w:top="1040" w:bottom="280" w:left="992" w:right="1133"/>
        </w:sectPr>
      </w:pPr>
    </w:p>
    <w:p>
      <w:pPr>
        <w:spacing w:line="240" w:lineRule="auto" w:before="3"/>
        <w:rPr>
          <w:rFonts w:ascii="Times New Roman"/>
          <w:sz w:val="2"/>
        </w:rPr>
      </w:pPr>
    </w:p>
    <w:tbl>
      <w:tblPr>
        <w:tblW w:w="0" w:type="auto"/>
        <w:jc w:val="left"/>
        <w:tblInd w:w="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8"/>
        <w:gridCol w:w="1854"/>
        <w:gridCol w:w="1775"/>
        <w:gridCol w:w="2193"/>
        <w:gridCol w:w="1194"/>
      </w:tblGrid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Reverse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Percentage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9DD187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U671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Use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Probability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to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4"/>
                <w:sz w:val="19"/>
              </w:rPr>
              <w:t>Find</w:t>
            </w:r>
          </w:p>
          <w:p>
            <w:pPr>
              <w:pStyle w:val="TableParagraph"/>
              <w:spacing w:line="249" w:lineRule="exact" w:before="35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Amount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9DD187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U580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Venn </w:t>
            </w:r>
            <w:r>
              <w:rPr>
                <w:b/>
                <w:spacing w:val="-2"/>
                <w:sz w:val="19"/>
              </w:rPr>
              <w:t>Diagrams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9DD187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U476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45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Probability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Tree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Diagrams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9DD187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z w:val="24"/>
              </w:rPr>
              <w:t>U280,</w:t>
            </w:r>
            <w:r>
              <w:rPr>
                <w:spacing w:val="-4"/>
                <w:sz w:val="24"/>
              </w:rPr>
              <w:t> U558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Surface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4"/>
                <w:sz w:val="19"/>
              </w:rPr>
              <w:t>Area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9DD187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U743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9" w:hRule="atLeast"/>
        </w:trPr>
        <w:tc>
          <w:tcPr>
            <w:tcW w:w="2708" w:type="dxa"/>
          </w:tcPr>
          <w:p>
            <w:pPr>
              <w:pStyle w:val="TableParagraph"/>
              <w:spacing w:before="145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Form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Equation</w:t>
            </w:r>
            <w:r>
              <w:rPr>
                <w:b/>
                <w:spacing w:val="6"/>
                <w:sz w:val="19"/>
              </w:rPr>
              <w:t> </w:t>
            </w:r>
            <w:r>
              <w:rPr>
                <w:b/>
                <w:sz w:val="19"/>
              </w:rPr>
              <w:t>from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Context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9DD187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U505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Similar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Area/Volume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9DD187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U578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Expand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z w:val="19"/>
              </w:rPr>
              <w:t>Triple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Brackets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775" w:type="dxa"/>
            <w:shd w:val="clear" w:color="auto" w:fill="9DD187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U768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Percentage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Amount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775" w:type="dxa"/>
            <w:shd w:val="clear" w:color="auto" w:fill="B3D68B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U689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45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Standard</w:t>
            </w:r>
            <w:r>
              <w:rPr>
                <w:b/>
                <w:spacing w:val="5"/>
                <w:sz w:val="19"/>
              </w:rPr>
              <w:t> </w:t>
            </w:r>
            <w:r>
              <w:rPr>
                <w:b/>
                <w:sz w:val="19"/>
              </w:rPr>
              <w:t>Form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Conversions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B3D68B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U694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Pythagoras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B3D68B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U807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45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General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Iterative </w:t>
            </w:r>
            <w:r>
              <w:rPr>
                <w:b/>
                <w:spacing w:val="-2"/>
                <w:sz w:val="19"/>
              </w:rPr>
              <w:t>Processes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775" w:type="dxa"/>
            <w:shd w:val="clear" w:color="auto" w:fill="B3D68B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U434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Geometric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Proof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775" w:type="dxa"/>
            <w:shd w:val="clear" w:color="auto" w:fill="B3D68B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U471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Quadratic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Inequalities</w:t>
            </w:r>
          </w:p>
        </w:tc>
        <w:tc>
          <w:tcPr>
            <w:tcW w:w="1854" w:type="dxa"/>
          </w:tcPr>
          <w:p>
            <w:pPr>
              <w:pStyle w:val="TableParagraph"/>
              <w:spacing w:line="311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775" w:type="dxa"/>
            <w:shd w:val="clear" w:color="auto" w:fill="B3D68B"/>
          </w:tcPr>
          <w:p>
            <w:pPr>
              <w:pStyle w:val="TableParagraph"/>
              <w:spacing w:line="311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2193" w:type="dxa"/>
          </w:tcPr>
          <w:p>
            <w:pPr>
              <w:pStyle w:val="TableParagraph"/>
              <w:spacing w:line="311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U747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Completing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z w:val="19"/>
              </w:rPr>
              <w:t>the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Square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B3D68B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U963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Cosine </w:t>
            </w:r>
            <w:r>
              <w:rPr>
                <w:b/>
                <w:spacing w:val="-4"/>
                <w:sz w:val="19"/>
              </w:rPr>
              <w:t>Rule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B3D68B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U952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Equations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5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Perpendicular</w:t>
            </w:r>
          </w:p>
          <w:p>
            <w:pPr>
              <w:pStyle w:val="TableParagraph"/>
              <w:spacing w:line="249" w:lineRule="exact" w:before="35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Lines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B3D68B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U377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Fraction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Operations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C5DD90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U746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Factorising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z w:val="19"/>
              </w:rPr>
              <w:t>(One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or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5"/>
                <w:sz w:val="19"/>
              </w:rPr>
              <w:t>Two</w:t>
            </w:r>
          </w:p>
          <w:p>
            <w:pPr>
              <w:pStyle w:val="TableParagraph"/>
              <w:spacing w:line="249" w:lineRule="exact" w:before="35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Brackets)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C5DD90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z w:val="24"/>
              </w:rPr>
              <w:t>U606,</w:t>
            </w:r>
            <w:r>
              <w:rPr>
                <w:spacing w:val="-4"/>
                <w:sz w:val="24"/>
              </w:rPr>
              <w:t> U365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HCF/LCM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C5DD90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z w:val="24"/>
              </w:rPr>
              <w:t>U751,</w:t>
            </w:r>
            <w:r>
              <w:rPr>
                <w:spacing w:val="-4"/>
                <w:sz w:val="24"/>
              </w:rPr>
              <w:t> U211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Linear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Simultaneous</w:t>
            </w:r>
          </w:p>
          <w:p>
            <w:pPr>
              <w:pStyle w:val="TableParagraph"/>
              <w:spacing w:line="249" w:lineRule="exact" w:before="36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Equations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C5DD90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U601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Similar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Lengths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C5DD90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U866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Solve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Quadratic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Equation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C5DD90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U589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Solve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Quadratic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Equation</w:t>
            </w:r>
            <w:r>
              <w:rPr>
                <w:b/>
                <w:spacing w:val="5"/>
                <w:sz w:val="19"/>
              </w:rPr>
              <w:t> </w:t>
            </w:r>
            <w:r>
              <w:rPr>
                <w:b/>
                <w:spacing w:val="-5"/>
                <w:sz w:val="19"/>
              </w:rPr>
              <w:t>by</w:t>
            </w:r>
          </w:p>
          <w:p>
            <w:pPr>
              <w:pStyle w:val="TableParagraph"/>
              <w:spacing w:line="249" w:lineRule="exact" w:before="35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Factorising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C5DD90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z w:val="24"/>
              </w:rPr>
              <w:t>U133,</w:t>
            </w:r>
            <w:r>
              <w:rPr>
                <w:spacing w:val="-4"/>
                <w:sz w:val="24"/>
              </w:rPr>
              <w:t> U228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Speed-Time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Graphs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775" w:type="dxa"/>
            <w:shd w:val="clear" w:color="auto" w:fill="C5DD90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U966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3D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Trig/Pythagoras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C5DD90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U967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Estimation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D9E293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U965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Prime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Factorisation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D9E293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U236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Scatter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Diagrams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D9E293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U193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Quadratic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Sequences</w:t>
            </w:r>
          </w:p>
        </w:tc>
        <w:tc>
          <w:tcPr>
            <w:tcW w:w="1854" w:type="dxa"/>
          </w:tcPr>
          <w:p>
            <w:pPr>
              <w:pStyle w:val="TableParagraph"/>
              <w:spacing w:line="311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D9E293"/>
          </w:tcPr>
          <w:p>
            <w:pPr>
              <w:pStyle w:val="TableParagraph"/>
              <w:spacing w:line="311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2193" w:type="dxa"/>
          </w:tcPr>
          <w:p>
            <w:pPr>
              <w:pStyle w:val="TableParagraph"/>
              <w:spacing w:line="311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U978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Translations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D9E293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U660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Exact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Trig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Values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D9E293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z w:val="24"/>
              </w:rPr>
              <w:t>U545,</w:t>
            </w:r>
            <w:r>
              <w:rPr>
                <w:spacing w:val="-4"/>
                <w:sz w:val="24"/>
              </w:rPr>
              <w:t> U627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Algebraic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Fractions</w:t>
            </w:r>
          </w:p>
          <w:p>
            <w:pPr>
              <w:pStyle w:val="TableParagraph"/>
              <w:spacing w:line="249" w:lineRule="exact" w:before="35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(Equations)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775" w:type="dxa"/>
            <w:shd w:val="clear" w:color="auto" w:fill="D9E293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U870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Algebraic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Proof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775" w:type="dxa"/>
            <w:shd w:val="clear" w:color="auto" w:fill="D9E293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U611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Function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Notation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D9E293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U171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spacing w:after="0"/>
        <w:jc w:val="left"/>
        <w:rPr>
          <w:rFonts w:ascii="Times New Roman"/>
          <w:sz w:val="20"/>
        </w:rPr>
        <w:sectPr>
          <w:pgSz w:w="11910" w:h="16840"/>
          <w:pgMar w:top="1040" w:bottom="280" w:left="992" w:right="1133"/>
        </w:sectPr>
      </w:pPr>
    </w:p>
    <w:p>
      <w:pPr>
        <w:spacing w:line="240" w:lineRule="auto" w:before="3"/>
        <w:rPr>
          <w:rFonts w:ascii="Times New Roman"/>
          <w:sz w:val="2"/>
        </w:rPr>
      </w:pPr>
    </w:p>
    <w:tbl>
      <w:tblPr>
        <w:tblW w:w="0" w:type="auto"/>
        <w:jc w:val="left"/>
        <w:tblInd w:w="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8"/>
        <w:gridCol w:w="1854"/>
        <w:gridCol w:w="1775"/>
        <w:gridCol w:w="2193"/>
        <w:gridCol w:w="1194"/>
      </w:tblGrid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Using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a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Calculator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775" w:type="dxa"/>
            <w:shd w:val="clear" w:color="auto" w:fill="EBE997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U976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Write as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a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Ratio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775" w:type="dxa"/>
            <w:shd w:val="clear" w:color="auto" w:fill="EBE997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U842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Change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Subject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(subject</w:t>
            </w:r>
          </w:p>
          <w:p>
            <w:pPr>
              <w:pStyle w:val="TableParagraph"/>
              <w:spacing w:line="249" w:lineRule="exact" w:before="35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once)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EBE997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U824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Expand/Simplify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EBE997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U662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Area of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a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Triangle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775" w:type="dxa"/>
            <w:shd w:val="clear" w:color="auto" w:fill="EBE997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U934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Frequency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Polygons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EBE997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U267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1" w:hRule="atLeast"/>
        </w:trPr>
        <w:tc>
          <w:tcPr>
            <w:tcW w:w="2708" w:type="dxa"/>
          </w:tcPr>
          <w:p>
            <w:pPr>
              <w:pStyle w:val="TableParagraph"/>
              <w:spacing w:before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Pressure,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z w:val="19"/>
              </w:rPr>
              <w:t>Force,</w:t>
            </w:r>
            <w:r>
              <w:rPr>
                <w:b/>
                <w:spacing w:val="5"/>
                <w:sz w:val="19"/>
              </w:rPr>
              <w:t> </w:t>
            </w:r>
            <w:r>
              <w:rPr>
                <w:b/>
                <w:spacing w:val="-4"/>
                <w:sz w:val="19"/>
              </w:rPr>
              <w:t>Area</w:t>
            </w:r>
          </w:p>
        </w:tc>
        <w:tc>
          <w:tcPr>
            <w:tcW w:w="1854" w:type="dxa"/>
          </w:tcPr>
          <w:p>
            <w:pPr>
              <w:pStyle w:val="TableParagraph"/>
              <w:spacing w:line="311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EBE997"/>
          </w:tcPr>
          <w:p>
            <w:pPr>
              <w:pStyle w:val="TableParagraph"/>
              <w:spacing w:line="311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2193" w:type="dxa"/>
          </w:tcPr>
          <w:p>
            <w:pPr>
              <w:pStyle w:val="TableParagraph"/>
              <w:spacing w:line="311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U910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Inverse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Proportion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EBE997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U721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Equation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5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Circle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775" w:type="dxa"/>
            <w:shd w:val="clear" w:color="auto" w:fill="EBE997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U882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Fraction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an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Amount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z w:val="24"/>
              </w:rPr>
              <w:t>U925,</w:t>
            </w:r>
            <w:r>
              <w:rPr>
                <w:spacing w:val="-4"/>
                <w:sz w:val="24"/>
              </w:rPr>
              <w:t> U881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Reflections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U598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Substitution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U613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Area of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Rectangles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U238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Write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as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a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Fraction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or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10"/>
                <w:sz w:val="19"/>
              </w:rPr>
              <w:t>%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U874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Solve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Linear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Inequality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U509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Angles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in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Parallel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4"/>
                <w:sz w:val="19"/>
              </w:rPr>
              <w:t>Lines</w:t>
            </w:r>
          </w:p>
        </w:tc>
        <w:tc>
          <w:tcPr>
            <w:tcW w:w="1854" w:type="dxa"/>
          </w:tcPr>
          <w:p>
            <w:pPr>
              <w:pStyle w:val="TableParagraph"/>
              <w:spacing w:line="311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line="311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line="311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U655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45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Angles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in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Regular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Polygons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U329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Multiply/Divide</w:t>
            </w:r>
            <w:r>
              <w:rPr>
                <w:b/>
                <w:spacing w:val="6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Decimals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z w:val="24"/>
              </w:rPr>
              <w:t>U127,</w:t>
            </w:r>
            <w:r>
              <w:rPr>
                <w:spacing w:val="-4"/>
                <w:sz w:val="24"/>
              </w:rPr>
              <w:t> U453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45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Averages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Problem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Solving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U877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Find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Equation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z w:val="19"/>
              </w:rPr>
              <w:t>a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4"/>
                <w:sz w:val="19"/>
              </w:rPr>
              <w:t>Line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U741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Solving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Simultaneous</w:t>
            </w:r>
          </w:p>
          <w:p>
            <w:pPr>
              <w:pStyle w:val="TableParagraph"/>
              <w:spacing w:line="249" w:lineRule="exact" w:before="35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Equations</w:t>
            </w:r>
            <w:r>
              <w:rPr>
                <w:b/>
                <w:spacing w:val="6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Graphically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U547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45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Equation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4"/>
                <w:sz w:val="19"/>
              </w:rPr>
              <w:t> </w:t>
            </w:r>
            <w:r>
              <w:rPr>
                <w:b/>
                <w:sz w:val="19"/>
              </w:rPr>
              <w:t>tangent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z w:val="19"/>
              </w:rPr>
              <w:t>to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circle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U882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1" w:hRule="atLeast"/>
        </w:trPr>
        <w:tc>
          <w:tcPr>
            <w:tcW w:w="2708" w:type="dxa"/>
          </w:tcPr>
          <w:p>
            <w:pPr>
              <w:pStyle w:val="TableParagraph"/>
              <w:spacing w:before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Iteration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(Equations)</w:t>
            </w:r>
          </w:p>
        </w:tc>
        <w:tc>
          <w:tcPr>
            <w:tcW w:w="1854" w:type="dxa"/>
          </w:tcPr>
          <w:p>
            <w:pPr>
              <w:pStyle w:val="TableParagraph"/>
              <w:spacing w:line="311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line="311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line="311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U434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2708" w:type="dxa"/>
          </w:tcPr>
          <w:p>
            <w:pPr>
              <w:pStyle w:val="TableParagraph"/>
              <w:spacing w:before="1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Non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Linear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Simultaneous</w:t>
            </w:r>
          </w:p>
          <w:p>
            <w:pPr>
              <w:pStyle w:val="TableParagraph"/>
              <w:spacing w:line="249" w:lineRule="exact" w:before="35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Equation</w:t>
            </w:r>
          </w:p>
        </w:tc>
        <w:tc>
          <w:tcPr>
            <w:tcW w:w="1854" w:type="dxa"/>
          </w:tcPr>
          <w:p>
            <w:pPr>
              <w:pStyle w:val="TableParagraph"/>
              <w:spacing w:before="108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before="108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before="108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U757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Surds</w:t>
            </w:r>
            <w:r>
              <w:rPr>
                <w:b/>
                <w:spacing w:val="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Calculations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U250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2708" w:type="dxa"/>
          </w:tcPr>
          <w:p>
            <w:pPr>
              <w:pStyle w:val="TableParagraph"/>
              <w:spacing w:before="32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Inequality </w:t>
            </w:r>
            <w:r>
              <w:rPr>
                <w:b/>
                <w:spacing w:val="-2"/>
                <w:sz w:val="19"/>
              </w:rPr>
              <w:t>Regions</w:t>
            </w:r>
          </w:p>
        </w:tc>
        <w:tc>
          <w:tcPr>
            <w:tcW w:w="1854" w:type="dxa"/>
          </w:tcPr>
          <w:p>
            <w:pPr>
              <w:pStyle w:val="TableParagraph"/>
              <w:spacing w:line="310" w:lineRule="exact"/>
              <w:ind w:left="33" w:right="1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775" w:type="dxa"/>
            <w:shd w:val="clear" w:color="auto" w:fill="FFEE9C"/>
          </w:tcPr>
          <w:p>
            <w:pPr>
              <w:pStyle w:val="TableParagraph"/>
              <w:spacing w:line="310" w:lineRule="exact"/>
              <w:ind w:left="31" w:right="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2193" w:type="dxa"/>
          </w:tcPr>
          <w:p>
            <w:pPr>
              <w:pStyle w:val="TableParagraph"/>
              <w:spacing w:line="310" w:lineRule="exact"/>
              <w:ind w:left="30" w:right="13"/>
              <w:rPr>
                <w:sz w:val="24"/>
              </w:rPr>
            </w:pPr>
            <w:r>
              <w:rPr>
                <w:spacing w:val="-4"/>
                <w:sz w:val="24"/>
              </w:rPr>
              <w:t>U337</w:t>
            </w:r>
          </w:p>
        </w:tc>
        <w:tc>
          <w:tcPr>
            <w:tcW w:w="1194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</w:tbl>
    <w:sectPr>
      <w:pgSz w:w="11910" w:h="16840"/>
      <w:pgMar w:top="1040" w:bottom="280" w:left="992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Segoe UI">
    <w:altName w:val="Segoe U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38"/>
      <w:jc w:val="center"/>
    </w:pPr>
    <w:rPr>
      <w:rFonts w:ascii="Segoe UI" w:hAnsi="Segoe UI" w:eastAsia="Segoe UI" w:cs="Segoe U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Smyth, Matthew</dc:creator>
  <dcterms:created xsi:type="dcterms:W3CDTF">2026-03-20T09:43:14Z</dcterms:created>
  <dcterms:modified xsi:type="dcterms:W3CDTF">2026-03-20T09:43:14Z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2026-03-17T00:00:00Z</vt:filetime>
  </property>
  <property fmtid="{D5CDD505-2E9C-101B-9397-08002B2CF9AE}" pid="3" name="Creator">
    <vt:lpwstr>Microsoft® Excel® for Microsoft 365</vt:lpwstr>
  </property>
  <property fmtid="{D5CDD505-2E9C-101B-9397-08002B2CF9AE}" pid="4" name="LastSaved">
    <vt:filetime>2026-03-20T00:00:00Z</vt:filetime>
  </property>
  <property fmtid="{D5CDD505-2E9C-101B-9397-08002B2CF9AE}" pid="5" name="Producer">
    <vt:lpwstr>Microsoft® Excel® for Microsoft 365</vt:lpwstr>
  </property>
</Properties>
</file>