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F83" w:rsidRPr="00EA2EE9" w:rsidRDefault="00B40F83" w:rsidP="00B40F83">
      <w:pPr>
        <w:ind w:left="-284"/>
        <w:jc w:val="both"/>
        <w:rPr>
          <w:rFonts w:ascii="Arial" w:hAnsi="Arial" w:cs="Arial"/>
          <w:sz w:val="22"/>
          <w:szCs w:val="22"/>
        </w:rPr>
      </w:pPr>
      <w:r w:rsidRPr="00EA2EE9">
        <w:rPr>
          <w:rFonts w:ascii="Arial" w:hAnsi="Arial" w:cs="Arial"/>
          <w:sz w:val="22"/>
          <w:szCs w:val="22"/>
        </w:rPr>
        <w:t xml:space="preserve">Students who wish to study a Level 3 programme must achieve at </w:t>
      </w:r>
      <w:r w:rsidRPr="00EA2EE9">
        <w:rPr>
          <w:rFonts w:ascii="Arial" w:hAnsi="Arial" w:cs="Arial"/>
          <w:b/>
          <w:sz w:val="22"/>
          <w:szCs w:val="22"/>
        </w:rPr>
        <w:t>least 5 GCSEs at grade 4 and above, including Maths and English</w:t>
      </w:r>
      <w:r>
        <w:rPr>
          <w:rFonts w:ascii="Arial" w:hAnsi="Arial" w:cs="Arial"/>
          <w:b/>
          <w:sz w:val="22"/>
          <w:szCs w:val="22"/>
        </w:rPr>
        <w:t xml:space="preserve"> Language</w:t>
      </w:r>
      <w:r w:rsidRPr="00EA2EE9">
        <w:rPr>
          <w:rFonts w:ascii="Arial" w:hAnsi="Arial" w:cs="Arial"/>
          <w:sz w:val="22"/>
          <w:szCs w:val="22"/>
        </w:rPr>
        <w:t>. The subjects below have additional entry criteria or advice notes detailed.</w:t>
      </w:r>
    </w:p>
    <w:p w:rsidR="00B40F83" w:rsidRPr="00EA2EE9" w:rsidRDefault="00B40F83" w:rsidP="00B40F83">
      <w:pPr>
        <w:rPr>
          <w:rFonts w:ascii="Arial" w:hAnsi="Arial" w:cs="Arial"/>
          <w:sz w:val="22"/>
          <w:szCs w:val="22"/>
        </w:rPr>
      </w:pP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20" w:firstRow="1" w:lastRow="0" w:firstColumn="0" w:lastColumn="0" w:noHBand="1" w:noVBand="0"/>
      </w:tblPr>
      <w:tblGrid>
        <w:gridCol w:w="2270"/>
        <w:gridCol w:w="1143"/>
        <w:gridCol w:w="1266"/>
        <w:gridCol w:w="6095"/>
      </w:tblGrid>
      <w:tr w:rsidR="00B40F83" w:rsidRPr="009B302F" w:rsidTr="00B40F83">
        <w:trPr>
          <w:tblHeader/>
        </w:trPr>
        <w:tc>
          <w:tcPr>
            <w:tcW w:w="2270" w:type="dxa"/>
          </w:tcPr>
          <w:p w:rsidR="00B40F83" w:rsidRPr="00EA2EE9" w:rsidRDefault="00B40F83" w:rsidP="005960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2EE9">
              <w:rPr>
                <w:rFonts w:ascii="Arial" w:hAnsi="Arial" w:cs="Arial"/>
                <w:b/>
                <w:sz w:val="22"/>
                <w:szCs w:val="22"/>
              </w:rPr>
              <w:t>Subject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2EE9">
              <w:rPr>
                <w:rFonts w:ascii="Arial" w:hAnsi="Arial" w:cs="Arial"/>
                <w:b/>
                <w:sz w:val="22"/>
                <w:szCs w:val="22"/>
              </w:rPr>
              <w:t>Type of course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2EE9">
              <w:rPr>
                <w:rFonts w:ascii="Arial" w:hAnsi="Arial" w:cs="Arial"/>
                <w:b/>
                <w:sz w:val="22"/>
                <w:szCs w:val="22"/>
              </w:rPr>
              <w:t>Exam Board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2EE9">
              <w:rPr>
                <w:rFonts w:ascii="Arial" w:hAnsi="Arial" w:cs="Arial"/>
                <w:b/>
                <w:sz w:val="22"/>
                <w:szCs w:val="22"/>
              </w:rPr>
              <w:t>Additional Entry Criteria (to standard) and Advice Notes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Applied </w:t>
            </w:r>
            <w:r w:rsidR="00230700">
              <w:rPr>
                <w:rFonts w:ascii="Arial" w:hAnsi="Arial" w:cs="Arial"/>
                <w:sz w:val="22"/>
                <w:szCs w:val="22"/>
              </w:rPr>
              <w:t>Science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BTEC </w:t>
            </w:r>
          </w:p>
        </w:tc>
        <w:tc>
          <w:tcPr>
            <w:tcW w:w="1266" w:type="dxa"/>
          </w:tcPr>
          <w:p w:rsidR="00B40F83" w:rsidRPr="00EA2EE9" w:rsidRDefault="00230700" w:rsidP="00596091">
            <w:pPr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30700">
              <w:rPr>
                <w:rFonts w:ascii="Arial" w:hAnsi="Arial" w:cs="Arial"/>
                <w:sz w:val="22"/>
                <w:szCs w:val="22"/>
              </w:rPr>
              <w:t>Pearson</w:t>
            </w:r>
          </w:p>
        </w:tc>
        <w:tc>
          <w:tcPr>
            <w:tcW w:w="6095" w:type="dxa"/>
          </w:tcPr>
          <w:p w:rsidR="00B40F83" w:rsidRPr="00EA2EE9" w:rsidRDefault="00230700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Grade 4 or higher in two single sciences or combined science.</w:t>
            </w:r>
          </w:p>
        </w:tc>
      </w:tr>
      <w:tr w:rsidR="00B40F83" w:rsidRPr="009B302F" w:rsidTr="00B40F83">
        <w:trPr>
          <w:trHeight w:val="596"/>
        </w:trPr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color w:val="000000"/>
                <w:sz w:val="22"/>
                <w:szCs w:val="22"/>
              </w:rPr>
            </w:pPr>
            <w:proofErr w:type="spellStart"/>
            <w:r w:rsidRPr="00EA2EE9">
              <w:rPr>
                <w:rFonts w:cs="Arial"/>
                <w:color w:val="000000"/>
                <w:sz w:val="22"/>
                <w:szCs w:val="22"/>
              </w:rPr>
              <w:t>Eduqas</w:t>
            </w:r>
            <w:proofErr w:type="spellEnd"/>
          </w:p>
        </w:tc>
        <w:tc>
          <w:tcPr>
            <w:tcW w:w="6095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b/>
                <w:sz w:val="22"/>
                <w:szCs w:val="22"/>
              </w:rPr>
            </w:pPr>
            <w:r w:rsidRPr="00EA2EE9">
              <w:rPr>
                <w:rFonts w:cs="Arial"/>
                <w:color w:val="000000"/>
                <w:sz w:val="22"/>
                <w:szCs w:val="22"/>
              </w:rPr>
              <w:t>Grades 6,6,5 or above in any combination of Maths and Science GCSEs, one of which must be Biology.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Chemistry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OCR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Grades 7, 6, 6, achieved in Maths and any two single sciences (to include Chemistry) OR Maths and Combined Science.</w:t>
            </w:r>
          </w:p>
        </w:tc>
      </w:tr>
      <w:tr w:rsidR="00B40F83" w:rsidRPr="009B302F" w:rsidTr="005A06CD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Computer Science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AQA</w:t>
            </w:r>
          </w:p>
        </w:tc>
        <w:tc>
          <w:tcPr>
            <w:tcW w:w="6095" w:type="dxa"/>
            <w:shd w:val="clear" w:color="auto" w:fill="FFFF00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6 or above in Maths</w:t>
            </w:r>
            <w:r w:rsidR="00230700">
              <w:rPr>
                <w:rFonts w:ascii="Arial" w:hAnsi="Arial" w:cs="Arial"/>
                <w:sz w:val="22"/>
                <w:szCs w:val="22"/>
              </w:rPr>
              <w:t xml:space="preserve"> and if GCSE Computer Science taken, grade 5 required. – updated for 2026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Dance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Prior experience in Ballet or Contemporary.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Economics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pStyle w:val="NoSpacing"/>
              <w:spacing w:after="120"/>
              <w:rPr>
                <w:rFonts w:cs="Arial"/>
                <w:sz w:val="22"/>
                <w:szCs w:val="22"/>
              </w:rPr>
            </w:pPr>
            <w:r w:rsidRPr="00EA2EE9">
              <w:rPr>
                <w:rFonts w:cs="Arial"/>
                <w:sz w:val="22"/>
                <w:szCs w:val="22"/>
              </w:rPr>
              <w:t>Grade 6 or above in Maths.</w:t>
            </w:r>
          </w:p>
        </w:tc>
      </w:tr>
      <w:tr w:rsidR="00B40F83" w:rsidRPr="00570DE4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Environmental Science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tabs>
                <w:tab w:val="left" w:pos="975"/>
              </w:tabs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tabs>
                <w:tab w:val="left" w:pos="975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Grades 6,5,5 or above in any combination of Maths and Science GCSEs.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Fashion, Theatre, Hair &amp; Media Make-up Studies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Level 3 Diploma – single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VTCT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Can be timetabled alongside 2 other subjects.  Carries 32 UCAS points, only up to grade C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French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&amp; AS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Grade 6 or above in GCSE French. 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Geography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Grade 4 in Geography and a science. If Geography not taken, Grade 4 in any two single sciences or Combined Science.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German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6 or above in GCSE German.</w:t>
            </w:r>
          </w:p>
        </w:tc>
      </w:tr>
      <w:tr w:rsidR="00B40F83" w:rsidRPr="009B302F" w:rsidTr="00B40F83">
        <w:trPr>
          <w:trHeight w:val="422"/>
        </w:trPr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Italian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Grade 6 or above in Italian GCSE. 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Italian From Scratch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GCSE grade 7 or above in a foreign language.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Latin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OCR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5 or above in Latin GCSE.</w:t>
            </w:r>
          </w:p>
        </w:tc>
      </w:tr>
      <w:tr w:rsidR="00B40F83" w:rsidRPr="009B302F" w:rsidTr="009C0031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Law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OCR</w:t>
            </w:r>
          </w:p>
        </w:tc>
        <w:tc>
          <w:tcPr>
            <w:tcW w:w="6095" w:type="dxa"/>
            <w:shd w:val="clear" w:color="auto" w:fill="auto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C0031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</w:rPr>
              <w:t>Grade 5 in English, and grade 5 in another essay-based subject such as History</w:t>
            </w:r>
            <w:r w:rsidR="00237F1E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</w:rPr>
              <w:t xml:space="preserve">, </w:t>
            </w:r>
            <w:r w:rsidRPr="009C0031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</w:rPr>
              <w:t>English Literature</w:t>
            </w:r>
            <w:r w:rsidR="00237F1E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</w:rPr>
              <w:t>, RS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Mathematics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OCR (MEI)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7 or above in Maths GCSE.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Further Mathematics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OCR (MEI)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7 or above in Maths GCSE.</w:t>
            </w:r>
          </w:p>
        </w:tc>
      </w:tr>
      <w:tr w:rsidR="00B40F83" w:rsidRPr="009B302F" w:rsidTr="00B40F83"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Music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5 standard in one instrument or voice (even if exam not taken). Grade 5 Music Theory helpful, otherwise simple notation test at enrolment.</w:t>
            </w:r>
          </w:p>
        </w:tc>
      </w:tr>
      <w:tr w:rsidR="00B40F83" w:rsidRPr="009B302F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Music (Hampshire Specialist Music Course)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Auditions in February 202</w:t>
            </w:r>
            <w:r w:rsidR="00DC4CE3">
              <w:rPr>
                <w:rFonts w:ascii="Arial" w:hAnsi="Arial" w:cs="Arial"/>
                <w:sz w:val="22"/>
                <w:szCs w:val="22"/>
              </w:rPr>
              <w:t xml:space="preserve">6 </w:t>
            </w:r>
            <w:r w:rsidRPr="00EA2EE9">
              <w:rPr>
                <w:rFonts w:ascii="Arial" w:hAnsi="Arial" w:cs="Arial"/>
                <w:sz w:val="22"/>
                <w:szCs w:val="22"/>
              </w:rPr>
              <w:t>– two pieces on your first study instrument/voice (grade 7/8 standard) and one piece on your second study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EE9">
              <w:rPr>
                <w:rFonts w:ascii="Arial" w:hAnsi="Arial" w:cs="Arial"/>
                <w:sz w:val="22"/>
                <w:szCs w:val="22"/>
              </w:rPr>
              <w:t>instrument/voice as well</w:t>
            </w:r>
            <w:r w:rsidR="009C0031">
              <w:rPr>
                <w:rFonts w:ascii="Arial" w:hAnsi="Arial" w:cs="Arial"/>
                <w:sz w:val="22"/>
                <w:szCs w:val="22"/>
              </w:rPr>
              <w:t>.</w:t>
            </w:r>
            <w:r w:rsidRPr="00EA2EE9">
              <w:rPr>
                <w:rFonts w:ascii="Arial" w:hAnsi="Arial" w:cs="Arial"/>
                <w:sz w:val="22"/>
                <w:szCs w:val="22"/>
              </w:rPr>
              <w:t xml:space="preserve"> Auditions include sight reading tests and a short interview. </w:t>
            </w:r>
          </w:p>
        </w:tc>
      </w:tr>
      <w:tr w:rsidR="00B40F83" w:rsidRPr="009B302F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lastRenderedPageBreak/>
              <w:t>Music: Popular Music Performance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BTEC 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Applicants will be required to audition to show competency on guitar, bass, keyboard, drums or vocal.</w:t>
            </w:r>
          </w:p>
        </w:tc>
      </w:tr>
      <w:tr w:rsidR="00B40F83" w:rsidRPr="009B302F" w:rsidTr="009C0031">
        <w:tblPrEx>
          <w:tblLook w:val="0200" w:firstRow="0" w:lastRow="0" w:firstColumn="0" w:lastColumn="0" w:noHBand="1" w:noVBand="0"/>
        </w:tblPrEx>
        <w:trPr>
          <w:trHeight w:val="767"/>
        </w:trPr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Music Technology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C0031">
              <w:rPr>
                <w:rFonts w:ascii="Arial" w:hAnsi="Arial" w:cs="Arial"/>
                <w:sz w:val="22"/>
                <w:szCs w:val="22"/>
              </w:rPr>
              <w:t xml:space="preserve">A Level 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Pearson</w:t>
            </w:r>
          </w:p>
        </w:tc>
        <w:tc>
          <w:tcPr>
            <w:tcW w:w="6095" w:type="dxa"/>
            <w:shd w:val="clear" w:color="auto" w:fill="auto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9C0031">
              <w:rPr>
                <w:rFonts w:ascii="Arial" w:hAnsi="Arial" w:cs="Arial"/>
                <w:color w:val="000000"/>
                <w:sz w:val="22"/>
                <w:szCs w:val="22"/>
              </w:rPr>
              <w:t>Music GCSE Grade 5 OR equivalent Level 2 Certificate in Music or Music Technology at Merit OR Grade 4 on an instrument, voice or music theory</w:t>
            </w:r>
            <w:r w:rsidR="009C0031" w:rsidRPr="009C0031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B40F83" w:rsidRPr="009B302F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Philosophy</w:t>
            </w:r>
            <w:bookmarkStart w:id="0" w:name="_GoBack"/>
            <w:bookmarkEnd w:id="0"/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  <w:shd w:val="clear" w:color="auto" w:fill="auto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333333"/>
                <w:sz w:val="22"/>
                <w:szCs w:val="22"/>
                <w:highlight w:val="yellow"/>
                <w:shd w:val="clear" w:color="auto" w:fill="FFFFFF"/>
              </w:rPr>
            </w:pPr>
            <w:r w:rsidRPr="00EA2EE9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C0031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5 GCSEs at grade 4 or above including </w:t>
            </w:r>
            <w:r w:rsidRPr="009C0031">
              <w:rPr>
                <w:rFonts w:ascii="Arial" w:hAnsi="Arial" w:cs="Arial"/>
                <w:color w:val="353838"/>
                <w:sz w:val="22"/>
                <w:szCs w:val="22"/>
              </w:rPr>
              <w:t xml:space="preserve">grade 5 in Maths and English or Humanities </w:t>
            </w:r>
          </w:p>
        </w:tc>
      </w:tr>
      <w:tr w:rsidR="00B40F83" w:rsidRPr="009B302F" w:rsidTr="009C0031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Physical Education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proofErr w:type="spellStart"/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Eduqas</w:t>
            </w:r>
            <w:proofErr w:type="spellEnd"/>
          </w:p>
        </w:tc>
        <w:tc>
          <w:tcPr>
            <w:tcW w:w="6095" w:type="dxa"/>
            <w:shd w:val="clear" w:color="auto" w:fill="FFFF00"/>
          </w:tcPr>
          <w:p w:rsidR="00B40F83" w:rsidRPr="00EA2EE9" w:rsidRDefault="002240EE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C0031">
              <w:rPr>
                <w:rFonts w:ascii="Arial" w:hAnsi="Arial" w:cs="Arial"/>
                <w:color w:val="000000"/>
                <w:sz w:val="22"/>
                <w:szCs w:val="22"/>
              </w:rPr>
              <w:t xml:space="preserve">5 GCSEs at grade 4 or above including </w:t>
            </w:r>
            <w:r w:rsidR="005A06CD">
              <w:rPr>
                <w:rFonts w:ascii="Arial" w:hAnsi="Arial" w:cs="Arial"/>
                <w:color w:val="000000"/>
                <w:sz w:val="22"/>
                <w:szCs w:val="22"/>
              </w:rPr>
              <w:t>a grade 5 in Science</w:t>
            </w:r>
            <w:r w:rsidR="00B40F83" w:rsidRPr="009C0031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</w:t>
            </w:r>
            <w:r w:rsidRPr="009C0031">
              <w:rPr>
                <w:rFonts w:ascii="Arial" w:hAnsi="Arial" w:cs="Arial"/>
                <w:color w:val="000000"/>
                <w:sz w:val="22"/>
                <w:szCs w:val="22"/>
              </w:rPr>
              <w:t>incorrect in prospectus</w:t>
            </w:r>
            <w:r w:rsidR="00DC4CE3">
              <w:rPr>
                <w:rFonts w:ascii="Arial" w:hAnsi="Arial" w:cs="Arial"/>
                <w:color w:val="000000"/>
                <w:sz w:val="22"/>
                <w:szCs w:val="22"/>
              </w:rPr>
              <w:t xml:space="preserve"> on p115</w:t>
            </w:r>
          </w:p>
        </w:tc>
      </w:tr>
      <w:tr w:rsidR="00B40F83" w:rsidRPr="009B302F" w:rsidTr="00DC4CE3">
        <w:tblPrEx>
          <w:tblLook w:val="0200" w:firstRow="0" w:lastRow="0" w:firstColumn="0" w:lastColumn="0" w:noHBand="1" w:noVBand="0"/>
        </w:tblPrEx>
        <w:trPr>
          <w:trHeight w:val="600"/>
        </w:trPr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Physics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 xml:space="preserve">Grade 7,6,6 or above in any combination of Maths and Science GCSEs, to include Physics. </w:t>
            </w:r>
          </w:p>
        </w:tc>
      </w:tr>
      <w:tr w:rsidR="00DC4CE3" w:rsidRPr="00DC4CE3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Psychology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tabs>
                <w:tab w:val="left" w:pos="1395"/>
              </w:tabs>
              <w:spacing w:after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EE9">
              <w:rPr>
                <w:rFonts w:ascii="Arial" w:hAnsi="Arial" w:cs="Arial"/>
                <w:color w:val="000000"/>
                <w:sz w:val="22"/>
                <w:szCs w:val="22"/>
              </w:rPr>
              <w:t>AQA</w:t>
            </w:r>
          </w:p>
        </w:tc>
        <w:tc>
          <w:tcPr>
            <w:tcW w:w="6095" w:type="dxa"/>
          </w:tcPr>
          <w:p w:rsidR="00B40F83" w:rsidRPr="00DC4CE3" w:rsidRDefault="00B40F83" w:rsidP="00596091">
            <w:pPr>
              <w:tabs>
                <w:tab w:val="left" w:pos="1395"/>
              </w:tabs>
              <w:spacing w:after="12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C4CE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Grades 6,5,5 or above in any combination of </w:t>
            </w:r>
            <w:r w:rsidR="00DC4CE3" w:rsidRPr="00DC4CE3">
              <w:rPr>
                <w:rFonts w:ascii="Arial" w:hAnsi="Arial" w:cs="Arial"/>
                <w:color w:val="000000" w:themeColor="text1"/>
                <w:sz w:val="22"/>
                <w:szCs w:val="22"/>
              </w:rPr>
              <w:t>Science and English GCSEs, and at least a grade 4 in Maths – new 2026</w:t>
            </w:r>
          </w:p>
        </w:tc>
      </w:tr>
      <w:tr w:rsidR="009C0031" w:rsidRPr="009B302F" w:rsidTr="009C0031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9C0031" w:rsidRPr="00EA2EE9" w:rsidRDefault="009C0031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Religious Studies</w:t>
            </w:r>
          </w:p>
        </w:tc>
        <w:tc>
          <w:tcPr>
            <w:tcW w:w="1143" w:type="dxa"/>
          </w:tcPr>
          <w:p w:rsidR="009C0031" w:rsidRPr="00EA2EE9" w:rsidRDefault="009C0031" w:rsidP="009C0031">
            <w:pPr>
              <w:tabs>
                <w:tab w:val="left" w:pos="81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9C0031" w:rsidRPr="00EA2EE9" w:rsidRDefault="009C0031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  <w:shd w:val="clear" w:color="auto" w:fill="FFFF00"/>
          </w:tcPr>
          <w:p w:rsidR="009C0031" w:rsidRPr="009C0031" w:rsidRDefault="009C0031" w:rsidP="00596091">
            <w:pPr>
              <w:spacing w:after="120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C0031">
              <w:rPr>
                <w:rFonts w:ascii="Arial" w:hAnsi="Arial" w:cs="Arial"/>
                <w:sz w:val="22"/>
                <w:szCs w:val="22"/>
                <w:highlight w:val="yellow"/>
              </w:rPr>
              <w:t>If RS has been taken a grade 4 or above is required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– </w:t>
            </w:r>
            <w:r w:rsidRPr="007C552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not in prospectus</w:t>
            </w:r>
            <w:r w:rsidR="007C5522" w:rsidRPr="007C552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again in 2026</w:t>
            </w:r>
          </w:p>
        </w:tc>
      </w:tr>
      <w:tr w:rsidR="00B40F83" w:rsidRPr="009B302F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Spanish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&amp; AS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 xml:space="preserve">Grade 6 in Spanish GCSE.  </w:t>
            </w:r>
          </w:p>
        </w:tc>
      </w:tr>
      <w:tr w:rsidR="00B40F83" w:rsidRPr="009B302F" w:rsidTr="00B40F83">
        <w:tblPrEx>
          <w:tblLook w:val="0200" w:firstRow="0" w:lastRow="0" w:firstColumn="0" w:lastColumn="0" w:noHBand="1" w:noVBand="0"/>
        </w:tblPrEx>
        <w:tc>
          <w:tcPr>
            <w:tcW w:w="2270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Statistics</w:t>
            </w:r>
          </w:p>
        </w:tc>
        <w:tc>
          <w:tcPr>
            <w:tcW w:w="1143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A Level</w:t>
            </w:r>
          </w:p>
        </w:tc>
        <w:tc>
          <w:tcPr>
            <w:tcW w:w="1266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Edexcel</w:t>
            </w:r>
          </w:p>
        </w:tc>
        <w:tc>
          <w:tcPr>
            <w:tcW w:w="6095" w:type="dxa"/>
          </w:tcPr>
          <w:p w:rsidR="00B40F83" w:rsidRPr="00EA2EE9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EA2EE9">
              <w:rPr>
                <w:rFonts w:ascii="Arial" w:hAnsi="Arial" w:cs="Arial"/>
                <w:sz w:val="22"/>
                <w:szCs w:val="22"/>
              </w:rPr>
              <w:t>Grade 6 or above in Maths</w:t>
            </w:r>
          </w:p>
        </w:tc>
      </w:tr>
    </w:tbl>
    <w:p w:rsidR="00B40F83" w:rsidRDefault="00B40F83" w:rsidP="00B40F83">
      <w:pPr>
        <w:rPr>
          <w:rFonts w:ascii="Calibri" w:hAnsi="Calibri" w:cs="Arial"/>
          <w:b/>
          <w:sz w:val="22"/>
          <w:szCs w:val="22"/>
          <w:u w:val="single"/>
        </w:rPr>
      </w:pPr>
    </w:p>
    <w:p w:rsidR="002960BF" w:rsidRDefault="002960BF" w:rsidP="00B40F83">
      <w:pPr>
        <w:spacing w:after="120"/>
        <w:rPr>
          <w:rFonts w:ascii="Arial" w:hAnsi="Arial" w:cs="Arial"/>
          <w:b/>
          <w:sz w:val="28"/>
          <w:szCs w:val="28"/>
        </w:rPr>
      </w:pPr>
    </w:p>
    <w:p w:rsidR="002960BF" w:rsidRDefault="002960BF" w:rsidP="00B40F83">
      <w:pPr>
        <w:spacing w:after="120"/>
        <w:rPr>
          <w:rFonts w:ascii="Arial" w:hAnsi="Arial" w:cs="Arial"/>
          <w:b/>
          <w:sz w:val="28"/>
          <w:szCs w:val="28"/>
        </w:rPr>
      </w:pPr>
    </w:p>
    <w:p w:rsidR="00B40F83" w:rsidRPr="00502A45" w:rsidRDefault="00B40F83" w:rsidP="00B40F83">
      <w:pPr>
        <w:spacing w:after="120"/>
        <w:rPr>
          <w:rFonts w:ascii="Arial" w:hAnsi="Arial" w:cs="Arial"/>
          <w:b/>
          <w:sz w:val="28"/>
          <w:szCs w:val="28"/>
        </w:rPr>
      </w:pPr>
      <w:r w:rsidRPr="00502A45">
        <w:rPr>
          <w:rFonts w:ascii="Arial" w:hAnsi="Arial" w:cs="Arial"/>
          <w:b/>
          <w:sz w:val="28"/>
          <w:szCs w:val="28"/>
        </w:rPr>
        <w:t xml:space="preserve">Level 2 Courses </w:t>
      </w:r>
    </w:p>
    <w:p w:rsidR="00B40F83" w:rsidRPr="00502A45" w:rsidRDefault="00B40F83" w:rsidP="00B40F83">
      <w:pPr>
        <w:spacing w:after="120"/>
        <w:rPr>
          <w:rFonts w:ascii="Arial" w:hAnsi="Arial" w:cs="Arial"/>
          <w:b/>
        </w:rPr>
      </w:pPr>
      <w:r w:rsidRPr="0044477A">
        <w:rPr>
          <w:rFonts w:ascii="Arial" w:hAnsi="Arial" w:cs="Arial"/>
          <w:b/>
        </w:rPr>
        <w:t>Offered to those students who are unlikely to/haven’t qualified for a Level 3 programme</w:t>
      </w:r>
      <w:r w:rsidR="00DC4CE3">
        <w:rPr>
          <w:rFonts w:ascii="Arial" w:hAnsi="Arial" w:cs="Arial"/>
          <w:b/>
        </w:rPr>
        <w:t xml:space="preserve"> and have at least two GCSEs at grade 4 or equivalent.</w:t>
      </w:r>
    </w:p>
    <w:p w:rsidR="00B40F83" w:rsidRPr="00502A45" w:rsidRDefault="00B40F83" w:rsidP="00B40F83">
      <w:pPr>
        <w:ind w:left="360"/>
        <w:jc w:val="both"/>
        <w:rPr>
          <w:rFonts w:ascii="Arial" w:hAnsi="Arial" w:cs="Arial"/>
          <w:sz w:val="16"/>
          <w:szCs w:val="16"/>
        </w:rPr>
      </w:pPr>
    </w:p>
    <w:tbl>
      <w:tblPr>
        <w:tblW w:w="1063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1418"/>
        <w:gridCol w:w="2441"/>
        <w:gridCol w:w="3654"/>
      </w:tblGrid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B40F83" w:rsidP="00596091">
            <w:pPr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b/>
                <w:sz w:val="22"/>
                <w:szCs w:val="22"/>
              </w:rPr>
              <w:t>Subject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b/>
                <w:sz w:val="22"/>
                <w:szCs w:val="22"/>
              </w:rPr>
              <w:t>Length of Course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b/>
                <w:sz w:val="22"/>
                <w:szCs w:val="22"/>
              </w:rPr>
              <w:t>Study Pattern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b/>
                <w:sz w:val="22"/>
                <w:szCs w:val="22"/>
              </w:rPr>
              <w:t>Entry Criteria</w:t>
            </w:r>
          </w:p>
        </w:tc>
      </w:tr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Business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At least two GCSEs at grade 4 or equivalent.</w:t>
            </w:r>
          </w:p>
        </w:tc>
      </w:tr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2960BF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GCSE </w:t>
            </w:r>
            <w:r w:rsidR="00B40F83" w:rsidRPr="00502A45">
              <w:rPr>
                <w:rFonts w:ascii="Arial" w:hAnsi="Arial" w:cs="Arial"/>
                <w:sz w:val="22"/>
                <w:szCs w:val="22"/>
              </w:rPr>
              <w:t>English Language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As above</w:t>
            </w:r>
          </w:p>
        </w:tc>
      </w:tr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Information &amp; Communication Technology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As above</w:t>
            </w:r>
          </w:p>
        </w:tc>
      </w:tr>
      <w:tr w:rsidR="00237F1E" w:rsidRPr="00502A45" w:rsidTr="00DC4CE3">
        <w:tc>
          <w:tcPr>
            <w:tcW w:w="3119" w:type="dxa"/>
            <w:shd w:val="clear" w:color="auto" w:fill="auto"/>
          </w:tcPr>
          <w:p w:rsidR="00237F1E" w:rsidRPr="00502A45" w:rsidRDefault="00237F1E" w:rsidP="00237F1E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GCSE Art &amp; Design</w:t>
            </w:r>
          </w:p>
        </w:tc>
        <w:tc>
          <w:tcPr>
            <w:tcW w:w="1418" w:type="dxa"/>
            <w:shd w:val="clear" w:color="auto" w:fill="auto"/>
          </w:tcPr>
          <w:p w:rsidR="00237F1E" w:rsidRPr="00502A45" w:rsidRDefault="00237F1E" w:rsidP="00237F1E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237F1E" w:rsidRPr="00502A45" w:rsidRDefault="00237F1E" w:rsidP="00237F1E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237F1E" w:rsidRPr="00DC4CE3" w:rsidRDefault="00237F1E" w:rsidP="00596091">
            <w:pPr>
              <w:spacing w:after="12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C4CE3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0DC4CE3">
              <w:rPr>
                <w:rFonts w:ascii="Arial" w:hAnsi="Arial" w:cs="Arial"/>
                <w:color w:val="000000" w:themeColor="text1"/>
                <w:sz w:val="22"/>
                <w:szCs w:val="22"/>
              </w:rPr>
              <w:t>above</w:t>
            </w:r>
            <w:r w:rsidR="002960BF" w:rsidRPr="00DC4CE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2960BF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GCSE </w:t>
            </w:r>
            <w:r w:rsidR="00B40F83" w:rsidRPr="00502A45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b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As above</w:t>
            </w:r>
          </w:p>
        </w:tc>
      </w:tr>
      <w:tr w:rsidR="00B40F83" w:rsidRPr="00502A45" w:rsidTr="00B40F83">
        <w:tc>
          <w:tcPr>
            <w:tcW w:w="3119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Media</w:t>
            </w:r>
            <w:r w:rsidR="00237F1E">
              <w:rPr>
                <w:rFonts w:ascii="Arial" w:hAnsi="Arial" w:cs="Arial"/>
                <w:sz w:val="22"/>
                <w:szCs w:val="22"/>
              </w:rPr>
              <w:t xml:space="preserve"> Studies</w:t>
            </w:r>
          </w:p>
        </w:tc>
        <w:tc>
          <w:tcPr>
            <w:tcW w:w="1418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One year</w:t>
            </w:r>
          </w:p>
        </w:tc>
        <w:tc>
          <w:tcPr>
            <w:tcW w:w="2441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Full time</w:t>
            </w:r>
          </w:p>
        </w:tc>
        <w:tc>
          <w:tcPr>
            <w:tcW w:w="3654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 xml:space="preserve">As above </w:t>
            </w:r>
          </w:p>
        </w:tc>
      </w:tr>
    </w:tbl>
    <w:p w:rsidR="00B40F83" w:rsidRDefault="00B40F83" w:rsidP="00B40F83">
      <w:pPr>
        <w:rPr>
          <w:rFonts w:asciiTheme="minorHAnsi" w:hAnsiTheme="minorHAnsi"/>
          <w:b/>
          <w:sz w:val="28"/>
          <w:szCs w:val="28"/>
        </w:rPr>
      </w:pPr>
    </w:p>
    <w:p w:rsidR="002960BF" w:rsidRDefault="002960BF" w:rsidP="00B40F83">
      <w:pPr>
        <w:spacing w:after="120"/>
        <w:rPr>
          <w:rFonts w:ascii="Arial" w:hAnsi="Arial" w:cs="Arial"/>
          <w:b/>
        </w:rPr>
      </w:pPr>
    </w:p>
    <w:p w:rsidR="002960BF" w:rsidRDefault="002960BF" w:rsidP="00B40F83">
      <w:pPr>
        <w:spacing w:after="120"/>
        <w:rPr>
          <w:rFonts w:ascii="Arial" w:hAnsi="Arial" w:cs="Arial"/>
          <w:b/>
        </w:rPr>
      </w:pPr>
    </w:p>
    <w:p w:rsidR="002960BF" w:rsidRDefault="002960BF" w:rsidP="00B40F83">
      <w:pPr>
        <w:spacing w:after="120"/>
        <w:rPr>
          <w:rFonts w:ascii="Arial" w:hAnsi="Arial" w:cs="Arial"/>
          <w:b/>
        </w:rPr>
      </w:pPr>
    </w:p>
    <w:p w:rsidR="00DC4CE3" w:rsidRDefault="00DC4CE3" w:rsidP="00B40F83">
      <w:pPr>
        <w:spacing w:after="120"/>
        <w:rPr>
          <w:rFonts w:ascii="Arial" w:hAnsi="Arial" w:cs="Arial"/>
          <w:b/>
        </w:rPr>
      </w:pPr>
    </w:p>
    <w:p w:rsidR="00B40F83" w:rsidRPr="0044477A" w:rsidRDefault="00B40F83" w:rsidP="00B40F83">
      <w:pPr>
        <w:spacing w:after="120"/>
        <w:rPr>
          <w:rFonts w:ascii="Arial" w:hAnsi="Arial" w:cs="Arial"/>
          <w:b/>
        </w:rPr>
      </w:pPr>
      <w:r w:rsidRPr="0044477A">
        <w:rPr>
          <w:rFonts w:ascii="Arial" w:hAnsi="Arial" w:cs="Arial"/>
          <w:b/>
        </w:rPr>
        <w:lastRenderedPageBreak/>
        <w:t>The following subjects CANNOT be taken together</w:t>
      </w:r>
    </w:p>
    <w:tbl>
      <w:tblPr>
        <w:tblW w:w="1063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7"/>
        <w:gridCol w:w="6095"/>
      </w:tblGrid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Biology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 xml:space="preserve">Applied </w:t>
            </w:r>
            <w:r w:rsidR="00DC4CE3">
              <w:rPr>
                <w:rFonts w:ascii="Arial" w:hAnsi="Arial" w:cs="Arial"/>
                <w:sz w:val="22"/>
                <w:szCs w:val="22"/>
              </w:rPr>
              <w:t>Science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 xml:space="preserve">Business (A 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Pr="00502A45">
              <w:rPr>
                <w:rFonts w:ascii="Arial" w:hAnsi="Arial" w:cs="Arial"/>
                <w:sz w:val="22"/>
                <w:szCs w:val="22"/>
              </w:rPr>
              <w:t>evel)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Business (BTEC)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English Language &amp; Literature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English Language or English Literature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History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Alongside any other History route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 xml:space="preserve">Law (A 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Pr="00502A45">
              <w:rPr>
                <w:rFonts w:ascii="Arial" w:hAnsi="Arial" w:cs="Arial"/>
                <w:sz w:val="22"/>
                <w:szCs w:val="22"/>
              </w:rPr>
              <w:t>evel)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Law (BTEC)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Statistics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Performance: Acting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Can be taken with Drama or Dance (not both)</w:t>
            </w:r>
          </w:p>
        </w:tc>
      </w:tr>
      <w:tr w:rsidR="00B40F83" w:rsidRPr="00502A45" w:rsidTr="00B40F83">
        <w:tc>
          <w:tcPr>
            <w:tcW w:w="4537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hysical</w:t>
            </w:r>
            <w:r w:rsidRPr="00502A45">
              <w:rPr>
                <w:rFonts w:ascii="Arial" w:hAnsi="Arial" w:cs="Arial"/>
                <w:sz w:val="22"/>
                <w:szCs w:val="22"/>
              </w:rPr>
              <w:t xml:space="preserve"> E</w:t>
            </w:r>
            <w:r>
              <w:rPr>
                <w:rFonts w:ascii="Arial" w:hAnsi="Arial" w:cs="Arial"/>
                <w:sz w:val="22"/>
                <w:szCs w:val="22"/>
              </w:rPr>
              <w:t>ducation</w:t>
            </w:r>
          </w:p>
        </w:tc>
        <w:tc>
          <w:tcPr>
            <w:tcW w:w="6095" w:type="dxa"/>
            <w:shd w:val="clear" w:color="auto" w:fill="auto"/>
          </w:tcPr>
          <w:p w:rsidR="00B40F83" w:rsidRPr="00502A45" w:rsidRDefault="00B40F83" w:rsidP="00596091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2A45">
              <w:rPr>
                <w:rFonts w:ascii="Arial" w:hAnsi="Arial" w:cs="Arial"/>
                <w:sz w:val="22"/>
                <w:szCs w:val="22"/>
              </w:rPr>
              <w:t>BTEC Sport</w:t>
            </w:r>
          </w:p>
        </w:tc>
      </w:tr>
    </w:tbl>
    <w:p w:rsidR="007C570A" w:rsidRDefault="007C570A"/>
    <w:sectPr w:rsidR="007C570A" w:rsidSect="00B40F8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F83" w:rsidRDefault="00B40F83" w:rsidP="00B40F83">
      <w:r>
        <w:separator/>
      </w:r>
    </w:p>
  </w:endnote>
  <w:endnote w:type="continuationSeparator" w:id="0">
    <w:p w:rsidR="00B40F83" w:rsidRDefault="00B40F83" w:rsidP="00B4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Kai">
    <w:panose1 w:val="04050603020B02020204"/>
    <w:charset w:val="00"/>
    <w:family w:val="decorative"/>
    <w:pitch w:val="variable"/>
    <w:sig w:usb0="A000006F" w:usb1="4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F83" w:rsidRDefault="00B40F83" w:rsidP="00B40F83">
      <w:r>
        <w:separator/>
      </w:r>
    </w:p>
  </w:footnote>
  <w:footnote w:type="continuationSeparator" w:id="0">
    <w:p w:rsidR="00B40F83" w:rsidRDefault="00B40F83" w:rsidP="00B4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F83" w:rsidRDefault="00B40F83">
    <w:pPr>
      <w:pStyle w:val="Header"/>
      <w:rPr>
        <w:rFonts w:ascii="Bebas Kai" w:hAnsi="Bebas Kai" w:cs="Arial"/>
        <w:sz w:val="36"/>
        <w:szCs w:val="36"/>
      </w:rPr>
    </w:pPr>
    <w:r w:rsidRPr="0044477A">
      <w:rPr>
        <w:rFonts w:ascii="Bebas Kai" w:hAnsi="Bebas Kai" w:cs="Arial"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01C8C152" wp14:editId="0DAD1DB7">
          <wp:simplePos x="0" y="0"/>
          <wp:positionH relativeFrom="column">
            <wp:posOffset>6019800</wp:posOffset>
          </wp:positionH>
          <wp:positionV relativeFrom="paragraph">
            <wp:posOffset>-97790</wp:posOffset>
          </wp:positionV>
          <wp:extent cx="616387" cy="684000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C Full Colour Logo.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387" cy="68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477A">
      <w:rPr>
        <w:rFonts w:ascii="Bebas Kai" w:hAnsi="Bebas Kai" w:cs="Arial"/>
        <w:sz w:val="36"/>
        <w:szCs w:val="36"/>
      </w:rPr>
      <w:t>Peter Symonds College</w:t>
    </w:r>
  </w:p>
  <w:p w:rsidR="00B40F83" w:rsidRDefault="00B40F83">
    <w:pPr>
      <w:pStyle w:val="Header"/>
    </w:pPr>
    <w:r w:rsidRPr="0044477A">
      <w:rPr>
        <w:rFonts w:ascii="Bebas Kai" w:hAnsi="Bebas Kai" w:cs="Arial"/>
        <w:sz w:val="48"/>
        <w:szCs w:val="48"/>
      </w:rPr>
      <w:t>Entry Requirements 202</w:t>
    </w:r>
    <w:r w:rsidR="00B45884">
      <w:rPr>
        <w:rFonts w:ascii="Bebas Kai" w:hAnsi="Bebas Kai" w:cs="Arial"/>
        <w:sz w:val="48"/>
        <w:szCs w:val="48"/>
      </w:rPr>
      <w:t>6</w:t>
    </w:r>
  </w:p>
  <w:p w:rsidR="002960BF" w:rsidRDefault="002960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83"/>
    <w:rsid w:val="00080FF4"/>
    <w:rsid w:val="002240EE"/>
    <w:rsid w:val="00230700"/>
    <w:rsid w:val="00237F1E"/>
    <w:rsid w:val="002960BF"/>
    <w:rsid w:val="005433A4"/>
    <w:rsid w:val="00574435"/>
    <w:rsid w:val="005A06CD"/>
    <w:rsid w:val="007C5522"/>
    <w:rsid w:val="007C570A"/>
    <w:rsid w:val="009C0031"/>
    <w:rsid w:val="00B40F83"/>
    <w:rsid w:val="00B45884"/>
    <w:rsid w:val="00BA6530"/>
    <w:rsid w:val="00DC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40F8F"/>
  <w15:chartTrackingRefBased/>
  <w15:docId w15:val="{70B79B79-022F-4723-859F-44E5FEDE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0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0F83"/>
    <w:pPr>
      <w:spacing w:after="0" w:line="240" w:lineRule="auto"/>
    </w:pPr>
    <w:rPr>
      <w:rFonts w:ascii="Arial" w:eastAsia="Times New Roman" w:hAnsi="Arial" w:cs="Times New Roman"/>
      <w:sz w:val="32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40F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0F8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40F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0F8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Callanan</dc:creator>
  <cp:keywords/>
  <dc:description/>
  <cp:lastModifiedBy>Liane Shaw</cp:lastModifiedBy>
  <cp:revision>10</cp:revision>
  <cp:lastPrinted>2023-10-17T07:52:00Z</cp:lastPrinted>
  <dcterms:created xsi:type="dcterms:W3CDTF">2023-10-11T08:14:00Z</dcterms:created>
  <dcterms:modified xsi:type="dcterms:W3CDTF">2025-07-11T10:16:00Z</dcterms:modified>
</cp:coreProperties>
</file>