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CBD40" w14:textId="7B02EABE" w:rsidR="00052C16" w:rsidRPr="00B35CF2" w:rsidRDefault="00DB3EAD" w:rsidP="00B35CF2">
      <w:pPr>
        <w:pStyle w:val="Heading2"/>
        <w:jc w:val="center"/>
        <w:rPr>
          <w:rFonts w:asciiTheme="minorHAnsi" w:eastAsia="Helvetica Neue" w:hAnsiTheme="minorHAnsi" w:cstheme="minorHAnsi"/>
          <w:sz w:val="24"/>
          <w:szCs w:val="24"/>
        </w:rPr>
      </w:pPr>
      <w:r w:rsidRPr="00B35CF2">
        <w:rPr>
          <w:rFonts w:asciiTheme="minorHAnsi" w:eastAsia="Helvetica Neue" w:hAnsiTheme="minorHAnsi" w:cstheme="minorHAnsi"/>
          <w:sz w:val="24"/>
          <w:szCs w:val="24"/>
        </w:rPr>
        <w:t>Duke of Edinburgh (DofE) at Swanmore College Application Form</w:t>
      </w:r>
    </w:p>
    <w:p w14:paraId="603EAFA6" w14:textId="77777777"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 xml:space="preserve">Dear Parent/Carer </w:t>
      </w:r>
    </w:p>
    <w:p w14:paraId="5FE55DB4" w14:textId="77777777" w:rsidR="00052C16" w:rsidRPr="00165072" w:rsidRDefault="00052C16">
      <w:pPr>
        <w:rPr>
          <w:rFonts w:asciiTheme="minorHAnsi" w:eastAsia="Helvetica Neue" w:hAnsiTheme="minorHAnsi" w:cstheme="minorHAnsi"/>
          <w:sz w:val="23"/>
          <w:szCs w:val="23"/>
        </w:rPr>
      </w:pPr>
    </w:p>
    <w:p w14:paraId="7D489987" w14:textId="23BF2D40"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 xml:space="preserve">We are launching our </w:t>
      </w:r>
      <w:r w:rsidRPr="00165072">
        <w:rPr>
          <w:rFonts w:asciiTheme="minorHAnsi" w:eastAsia="Helvetica Neue" w:hAnsiTheme="minorHAnsi" w:cstheme="minorHAnsi"/>
          <w:b/>
          <w:sz w:val="23"/>
          <w:szCs w:val="23"/>
        </w:rPr>
        <w:t>Silver DofE award</w:t>
      </w:r>
      <w:r w:rsidRPr="00165072">
        <w:rPr>
          <w:rFonts w:asciiTheme="minorHAnsi" w:eastAsia="Helvetica Neue" w:hAnsiTheme="minorHAnsi" w:cstheme="minorHAnsi"/>
          <w:sz w:val="23"/>
          <w:szCs w:val="23"/>
        </w:rPr>
        <w:t xml:space="preserve"> application process for pupils in Year 10 (current </w:t>
      </w:r>
      <w:r w:rsidR="004A4700">
        <w:rPr>
          <w:rFonts w:asciiTheme="minorHAnsi" w:eastAsia="Helvetica Neue" w:hAnsiTheme="minorHAnsi" w:cstheme="minorHAnsi"/>
          <w:sz w:val="23"/>
          <w:szCs w:val="23"/>
        </w:rPr>
        <w:t>Y</w:t>
      </w:r>
      <w:r w:rsidRPr="00165072">
        <w:rPr>
          <w:rFonts w:asciiTheme="minorHAnsi" w:eastAsia="Helvetica Neue" w:hAnsiTheme="minorHAnsi" w:cstheme="minorHAnsi"/>
          <w:sz w:val="23"/>
          <w:szCs w:val="23"/>
        </w:rPr>
        <w:t xml:space="preserve">ear 9).  Your child would need to opt </w:t>
      </w:r>
      <w:r w:rsidR="00B35CF2" w:rsidRPr="00165072">
        <w:rPr>
          <w:rFonts w:asciiTheme="minorHAnsi" w:eastAsia="Helvetica Neue" w:hAnsiTheme="minorHAnsi" w:cstheme="minorHAnsi"/>
          <w:sz w:val="23"/>
          <w:szCs w:val="23"/>
        </w:rPr>
        <w:t>for</w:t>
      </w:r>
      <w:r w:rsidRPr="00165072">
        <w:rPr>
          <w:rFonts w:asciiTheme="minorHAnsi" w:eastAsia="Helvetica Neue" w:hAnsiTheme="minorHAnsi" w:cstheme="minorHAnsi"/>
          <w:sz w:val="23"/>
          <w:szCs w:val="23"/>
        </w:rPr>
        <w:t xml:space="preserve"> the Silver DofE enrichment during the Spring term 2026 to complete the essential training. </w:t>
      </w:r>
      <w:r w:rsidR="00B35CF2" w:rsidRPr="00165072">
        <w:rPr>
          <w:rFonts w:asciiTheme="minorHAnsi" w:eastAsia="Helvetica Neue" w:hAnsiTheme="minorHAnsi" w:cstheme="minorHAnsi"/>
          <w:sz w:val="23"/>
          <w:szCs w:val="23"/>
        </w:rPr>
        <w:t>However,</w:t>
      </w:r>
      <w:r w:rsidRPr="00165072">
        <w:rPr>
          <w:rFonts w:asciiTheme="minorHAnsi" w:eastAsia="Helvetica Neue" w:hAnsiTheme="minorHAnsi" w:cstheme="minorHAnsi"/>
          <w:sz w:val="23"/>
          <w:szCs w:val="23"/>
        </w:rPr>
        <w:t xml:space="preserve"> they can begin the award from the start of </w:t>
      </w:r>
      <w:r w:rsidR="004A4700">
        <w:rPr>
          <w:rFonts w:asciiTheme="minorHAnsi" w:eastAsia="Helvetica Neue" w:hAnsiTheme="minorHAnsi" w:cstheme="minorHAnsi"/>
          <w:sz w:val="23"/>
          <w:szCs w:val="23"/>
        </w:rPr>
        <w:t>Y</w:t>
      </w:r>
      <w:r w:rsidRPr="00165072">
        <w:rPr>
          <w:rFonts w:asciiTheme="minorHAnsi" w:eastAsia="Helvetica Neue" w:hAnsiTheme="minorHAnsi" w:cstheme="minorHAnsi"/>
          <w:sz w:val="23"/>
          <w:szCs w:val="23"/>
        </w:rPr>
        <w:t>ear 10 and therefore we would need to register them at the start of September. This means that they can work on the 3 sections independently with us checking</w:t>
      </w:r>
      <w:r w:rsidR="00B35CF2" w:rsidRPr="00165072">
        <w:rPr>
          <w:rFonts w:asciiTheme="minorHAnsi" w:eastAsia="Helvetica Neue" w:hAnsiTheme="minorHAnsi" w:cstheme="minorHAnsi"/>
          <w:sz w:val="23"/>
          <w:szCs w:val="23"/>
        </w:rPr>
        <w:t>-</w:t>
      </w:r>
      <w:r w:rsidRPr="00165072">
        <w:rPr>
          <w:rFonts w:asciiTheme="minorHAnsi" w:eastAsia="Helvetica Neue" w:hAnsiTheme="minorHAnsi" w:cstheme="minorHAnsi"/>
          <w:sz w:val="23"/>
          <w:szCs w:val="23"/>
        </w:rPr>
        <w:t xml:space="preserve">in with them via </w:t>
      </w:r>
      <w:proofErr w:type="spellStart"/>
      <w:r w:rsidRPr="00165072">
        <w:rPr>
          <w:rFonts w:asciiTheme="minorHAnsi" w:eastAsia="Helvetica Neue" w:hAnsiTheme="minorHAnsi" w:cstheme="minorHAnsi"/>
          <w:sz w:val="23"/>
          <w:szCs w:val="23"/>
        </w:rPr>
        <w:t>eDofE</w:t>
      </w:r>
      <w:proofErr w:type="spellEnd"/>
      <w:r w:rsidRPr="00165072">
        <w:rPr>
          <w:rFonts w:asciiTheme="minorHAnsi" w:eastAsia="Helvetica Neue" w:hAnsiTheme="minorHAnsi" w:cstheme="minorHAnsi"/>
          <w:sz w:val="23"/>
          <w:szCs w:val="23"/>
        </w:rPr>
        <w:t xml:space="preserve"> to monitor their progress</w:t>
      </w:r>
      <w:r w:rsidR="00B35CF2" w:rsidRPr="00165072">
        <w:rPr>
          <w:rFonts w:asciiTheme="minorHAnsi" w:eastAsia="Helvetica Neue" w:hAnsiTheme="minorHAnsi" w:cstheme="minorHAnsi"/>
          <w:sz w:val="23"/>
          <w:szCs w:val="23"/>
        </w:rPr>
        <w:t xml:space="preserve"> -</w:t>
      </w:r>
      <w:r w:rsidR="004A4700">
        <w:rPr>
          <w:rFonts w:asciiTheme="minorHAnsi" w:eastAsia="Helvetica Neue" w:hAnsiTheme="minorHAnsi" w:cstheme="minorHAnsi"/>
          <w:sz w:val="23"/>
          <w:szCs w:val="23"/>
        </w:rPr>
        <w:t xml:space="preserve"> </w:t>
      </w:r>
      <w:r w:rsidR="00B35CF2" w:rsidRPr="00165072">
        <w:rPr>
          <w:rFonts w:asciiTheme="minorHAnsi" w:eastAsia="Helvetica Neue" w:hAnsiTheme="minorHAnsi" w:cstheme="minorHAnsi"/>
          <w:sz w:val="23"/>
          <w:szCs w:val="23"/>
        </w:rPr>
        <w:t>t</w:t>
      </w:r>
      <w:r w:rsidRPr="00165072">
        <w:rPr>
          <w:rFonts w:asciiTheme="minorHAnsi" w:eastAsia="Helvetica Neue" w:hAnsiTheme="minorHAnsi" w:cstheme="minorHAnsi"/>
          <w:sz w:val="23"/>
          <w:szCs w:val="23"/>
        </w:rPr>
        <w:t xml:space="preserve">he same as if they did their </w:t>
      </w:r>
      <w:r w:rsidR="004A4700" w:rsidRPr="00165072">
        <w:rPr>
          <w:rFonts w:asciiTheme="minorHAnsi" w:eastAsia="Helvetica Neue" w:hAnsiTheme="minorHAnsi" w:cstheme="minorHAnsi"/>
          <w:sz w:val="23"/>
          <w:szCs w:val="23"/>
        </w:rPr>
        <w:t>bronze</w:t>
      </w:r>
      <w:r w:rsidRPr="00165072">
        <w:rPr>
          <w:rFonts w:asciiTheme="minorHAnsi" w:eastAsia="Helvetica Neue" w:hAnsiTheme="minorHAnsi" w:cstheme="minorHAnsi"/>
          <w:sz w:val="23"/>
          <w:szCs w:val="23"/>
        </w:rPr>
        <w:t xml:space="preserve"> award with us:</w:t>
      </w:r>
    </w:p>
    <w:p w14:paraId="36A08259" w14:textId="77777777" w:rsidR="00B35CF2" w:rsidRPr="00165072" w:rsidRDefault="00B35CF2">
      <w:pPr>
        <w:rPr>
          <w:rFonts w:asciiTheme="minorHAnsi" w:eastAsia="Helvetica Neue" w:hAnsiTheme="minorHAnsi" w:cstheme="minorHAnsi"/>
          <w:sz w:val="23"/>
          <w:szCs w:val="23"/>
        </w:rPr>
      </w:pPr>
    </w:p>
    <w:p w14:paraId="6536D9C2" w14:textId="77777777"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Volunteering – 6 months</w:t>
      </w:r>
    </w:p>
    <w:p w14:paraId="1491D932" w14:textId="098C5990"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Skill and Physical – 1 needs to be 6 and 1 needs to be 3 months in duration</w:t>
      </w:r>
      <w:r w:rsidR="00B35CF2" w:rsidRPr="00165072">
        <w:rPr>
          <w:rFonts w:asciiTheme="minorHAnsi" w:eastAsia="Helvetica Neue" w:hAnsiTheme="minorHAnsi" w:cstheme="minorHAnsi"/>
          <w:sz w:val="23"/>
          <w:szCs w:val="23"/>
        </w:rPr>
        <w:t xml:space="preserve"> </w:t>
      </w:r>
      <w:r w:rsidRPr="00165072">
        <w:rPr>
          <w:rFonts w:asciiTheme="minorHAnsi" w:eastAsia="Helvetica Neue" w:hAnsiTheme="minorHAnsi" w:cstheme="minorHAnsi"/>
          <w:sz w:val="23"/>
          <w:szCs w:val="23"/>
        </w:rPr>
        <w:t>(</w:t>
      </w:r>
      <w:r w:rsidR="00B35CF2" w:rsidRPr="00165072">
        <w:rPr>
          <w:rFonts w:asciiTheme="minorHAnsi" w:eastAsia="Helvetica Neue" w:hAnsiTheme="minorHAnsi" w:cstheme="minorHAnsi"/>
          <w:sz w:val="23"/>
          <w:szCs w:val="23"/>
        </w:rPr>
        <w:t>if</w:t>
      </w:r>
      <w:r w:rsidRPr="00165072">
        <w:rPr>
          <w:rFonts w:asciiTheme="minorHAnsi" w:eastAsia="Helvetica Neue" w:hAnsiTheme="minorHAnsi" w:cstheme="minorHAnsi"/>
          <w:sz w:val="23"/>
          <w:szCs w:val="23"/>
        </w:rPr>
        <w:t xml:space="preserve"> they are a direct entrant and have not completed the </w:t>
      </w:r>
      <w:r w:rsidR="00B35CF2" w:rsidRPr="00165072">
        <w:rPr>
          <w:rFonts w:asciiTheme="minorHAnsi" w:eastAsia="Helvetica Neue" w:hAnsiTheme="minorHAnsi" w:cstheme="minorHAnsi"/>
          <w:sz w:val="23"/>
          <w:szCs w:val="23"/>
        </w:rPr>
        <w:t>bronze</w:t>
      </w:r>
      <w:r w:rsidRPr="00165072">
        <w:rPr>
          <w:rFonts w:asciiTheme="minorHAnsi" w:eastAsia="Helvetica Neue" w:hAnsiTheme="minorHAnsi" w:cstheme="minorHAnsi"/>
          <w:sz w:val="23"/>
          <w:szCs w:val="23"/>
        </w:rPr>
        <w:t xml:space="preserve"> award</w:t>
      </w:r>
      <w:r w:rsidR="00B35CF2" w:rsidRPr="00165072">
        <w:rPr>
          <w:rFonts w:asciiTheme="minorHAnsi" w:eastAsia="Helvetica Neue" w:hAnsiTheme="minorHAnsi" w:cstheme="minorHAnsi"/>
          <w:sz w:val="23"/>
          <w:szCs w:val="23"/>
        </w:rPr>
        <w:t>,</w:t>
      </w:r>
      <w:r w:rsidRPr="00165072">
        <w:rPr>
          <w:rFonts w:asciiTheme="minorHAnsi" w:eastAsia="Helvetica Neue" w:hAnsiTheme="minorHAnsi" w:cstheme="minorHAnsi"/>
          <w:sz w:val="23"/>
          <w:szCs w:val="23"/>
        </w:rPr>
        <w:t xml:space="preserve"> then one of the 6</w:t>
      </w:r>
      <w:r w:rsidR="00B35CF2" w:rsidRPr="00165072">
        <w:rPr>
          <w:rFonts w:asciiTheme="minorHAnsi" w:eastAsia="Helvetica Neue" w:hAnsiTheme="minorHAnsi" w:cstheme="minorHAnsi"/>
          <w:sz w:val="23"/>
          <w:szCs w:val="23"/>
        </w:rPr>
        <w:t>-</w:t>
      </w:r>
      <w:r w:rsidRPr="00165072">
        <w:rPr>
          <w:rFonts w:asciiTheme="minorHAnsi" w:eastAsia="Helvetica Neue" w:hAnsiTheme="minorHAnsi" w:cstheme="minorHAnsi"/>
          <w:sz w:val="23"/>
          <w:szCs w:val="23"/>
        </w:rPr>
        <w:t>month sections will be extended to 12 months)</w:t>
      </w:r>
      <w:r w:rsidR="00B35CF2" w:rsidRPr="00165072">
        <w:rPr>
          <w:rFonts w:asciiTheme="minorHAnsi" w:eastAsia="Helvetica Neue" w:hAnsiTheme="minorHAnsi" w:cstheme="minorHAnsi"/>
          <w:sz w:val="23"/>
          <w:szCs w:val="23"/>
        </w:rPr>
        <w:t>.</w:t>
      </w:r>
    </w:p>
    <w:p w14:paraId="0EE7DBE3" w14:textId="77777777" w:rsidR="00B35CF2" w:rsidRPr="00165072" w:rsidRDefault="00B35CF2">
      <w:pPr>
        <w:rPr>
          <w:rFonts w:asciiTheme="minorHAnsi" w:eastAsia="Helvetica Neue" w:hAnsiTheme="minorHAnsi" w:cstheme="minorHAnsi"/>
          <w:sz w:val="23"/>
          <w:szCs w:val="23"/>
        </w:rPr>
      </w:pPr>
    </w:p>
    <w:p w14:paraId="3A46225D" w14:textId="01CE3FE2"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 xml:space="preserve">Please note </w:t>
      </w:r>
      <w:r w:rsidR="00B35CF2" w:rsidRPr="00165072">
        <w:rPr>
          <w:rFonts w:asciiTheme="minorHAnsi" w:eastAsia="Helvetica Neue" w:hAnsiTheme="minorHAnsi" w:cstheme="minorHAnsi"/>
          <w:sz w:val="23"/>
          <w:szCs w:val="23"/>
        </w:rPr>
        <w:t xml:space="preserve">that </w:t>
      </w:r>
      <w:r w:rsidRPr="00165072">
        <w:rPr>
          <w:rFonts w:asciiTheme="minorHAnsi" w:eastAsia="Helvetica Neue" w:hAnsiTheme="minorHAnsi" w:cstheme="minorHAnsi"/>
          <w:sz w:val="23"/>
          <w:szCs w:val="23"/>
        </w:rPr>
        <w:t xml:space="preserve">pupils can </w:t>
      </w:r>
      <w:proofErr w:type="gramStart"/>
      <w:r w:rsidRPr="00165072">
        <w:rPr>
          <w:rFonts w:asciiTheme="minorHAnsi" w:eastAsia="Helvetica Neue" w:hAnsiTheme="minorHAnsi" w:cstheme="minorHAnsi"/>
          <w:sz w:val="23"/>
          <w:szCs w:val="23"/>
        </w:rPr>
        <w:t>start</w:t>
      </w:r>
      <w:proofErr w:type="gramEnd"/>
      <w:r w:rsidRPr="00165072">
        <w:rPr>
          <w:rFonts w:asciiTheme="minorHAnsi" w:eastAsia="Helvetica Neue" w:hAnsiTheme="minorHAnsi" w:cstheme="minorHAnsi"/>
          <w:sz w:val="23"/>
          <w:szCs w:val="23"/>
        </w:rPr>
        <w:t xml:space="preserve"> the silver award even if they </w:t>
      </w:r>
      <w:proofErr w:type="gramStart"/>
      <w:r w:rsidRPr="00165072">
        <w:rPr>
          <w:rFonts w:asciiTheme="minorHAnsi" w:eastAsia="Helvetica Neue" w:hAnsiTheme="minorHAnsi" w:cstheme="minorHAnsi"/>
          <w:sz w:val="23"/>
          <w:szCs w:val="23"/>
        </w:rPr>
        <w:t>did</w:t>
      </w:r>
      <w:r w:rsidR="00B35CF2" w:rsidRPr="00165072">
        <w:rPr>
          <w:rFonts w:asciiTheme="minorHAnsi" w:eastAsia="Helvetica Neue" w:hAnsiTheme="minorHAnsi" w:cstheme="minorHAnsi"/>
          <w:sz w:val="23"/>
          <w:szCs w:val="23"/>
        </w:rPr>
        <w:t>n’t</w:t>
      </w:r>
      <w:proofErr w:type="gramEnd"/>
      <w:r w:rsidRPr="00165072">
        <w:rPr>
          <w:rFonts w:asciiTheme="minorHAnsi" w:eastAsia="Helvetica Neue" w:hAnsiTheme="minorHAnsi" w:cstheme="minorHAnsi"/>
          <w:sz w:val="23"/>
          <w:szCs w:val="23"/>
        </w:rPr>
        <w:t xml:space="preserve"> complete the </w:t>
      </w:r>
      <w:r w:rsidR="00B35CF2" w:rsidRPr="00165072">
        <w:rPr>
          <w:rFonts w:asciiTheme="minorHAnsi" w:eastAsia="Helvetica Neue" w:hAnsiTheme="minorHAnsi" w:cstheme="minorHAnsi"/>
          <w:sz w:val="23"/>
          <w:szCs w:val="23"/>
        </w:rPr>
        <w:t>b</w:t>
      </w:r>
      <w:r w:rsidRPr="00165072">
        <w:rPr>
          <w:rFonts w:asciiTheme="minorHAnsi" w:eastAsia="Helvetica Neue" w:hAnsiTheme="minorHAnsi" w:cstheme="minorHAnsi"/>
          <w:sz w:val="23"/>
          <w:szCs w:val="23"/>
        </w:rPr>
        <w:t xml:space="preserve">ronze award. If they are currently working towards their </w:t>
      </w:r>
      <w:r w:rsidR="00B35CF2" w:rsidRPr="00165072">
        <w:rPr>
          <w:rFonts w:asciiTheme="minorHAnsi" w:eastAsia="Helvetica Neue" w:hAnsiTheme="minorHAnsi" w:cstheme="minorHAnsi"/>
          <w:sz w:val="23"/>
          <w:szCs w:val="23"/>
        </w:rPr>
        <w:t>b</w:t>
      </w:r>
      <w:r w:rsidRPr="00165072">
        <w:rPr>
          <w:rFonts w:asciiTheme="minorHAnsi" w:eastAsia="Helvetica Neue" w:hAnsiTheme="minorHAnsi" w:cstheme="minorHAnsi"/>
          <w:sz w:val="23"/>
          <w:szCs w:val="23"/>
        </w:rPr>
        <w:t>ronze award</w:t>
      </w:r>
      <w:r w:rsidR="00B35CF2" w:rsidRPr="00165072">
        <w:rPr>
          <w:rFonts w:asciiTheme="minorHAnsi" w:eastAsia="Helvetica Neue" w:hAnsiTheme="minorHAnsi" w:cstheme="minorHAnsi"/>
          <w:sz w:val="23"/>
          <w:szCs w:val="23"/>
        </w:rPr>
        <w:t>,</w:t>
      </w:r>
      <w:r w:rsidRPr="00165072">
        <w:rPr>
          <w:rFonts w:asciiTheme="minorHAnsi" w:eastAsia="Helvetica Neue" w:hAnsiTheme="minorHAnsi" w:cstheme="minorHAnsi"/>
          <w:sz w:val="23"/>
          <w:szCs w:val="23"/>
        </w:rPr>
        <w:t xml:space="preserve"> they can </w:t>
      </w:r>
      <w:proofErr w:type="gramStart"/>
      <w:r w:rsidRPr="00165072">
        <w:rPr>
          <w:rFonts w:asciiTheme="minorHAnsi" w:eastAsia="Helvetica Neue" w:hAnsiTheme="minorHAnsi" w:cstheme="minorHAnsi"/>
          <w:sz w:val="23"/>
          <w:szCs w:val="23"/>
        </w:rPr>
        <w:t>dual</w:t>
      </w:r>
      <w:proofErr w:type="gramEnd"/>
      <w:r w:rsidRPr="00165072">
        <w:rPr>
          <w:rFonts w:asciiTheme="minorHAnsi" w:eastAsia="Helvetica Neue" w:hAnsiTheme="minorHAnsi" w:cstheme="minorHAnsi"/>
          <w:sz w:val="23"/>
          <w:szCs w:val="23"/>
        </w:rPr>
        <w:t xml:space="preserve"> register for both</w:t>
      </w:r>
      <w:r w:rsidR="00B35CF2" w:rsidRPr="00165072">
        <w:rPr>
          <w:rFonts w:asciiTheme="minorHAnsi" w:eastAsia="Helvetica Neue" w:hAnsiTheme="minorHAnsi" w:cstheme="minorHAnsi"/>
          <w:sz w:val="23"/>
          <w:szCs w:val="23"/>
        </w:rPr>
        <w:t>,</w:t>
      </w:r>
      <w:r w:rsidRPr="00165072">
        <w:rPr>
          <w:rFonts w:asciiTheme="minorHAnsi" w:eastAsia="Helvetica Neue" w:hAnsiTheme="minorHAnsi" w:cstheme="minorHAnsi"/>
          <w:sz w:val="23"/>
          <w:szCs w:val="23"/>
        </w:rPr>
        <w:t xml:space="preserve"> as long as at least 2 sections have been completed with assessor reports.</w:t>
      </w:r>
    </w:p>
    <w:p w14:paraId="2FA12367" w14:textId="77777777" w:rsidR="00052C16" w:rsidRPr="00165072" w:rsidRDefault="00052C16">
      <w:pPr>
        <w:rPr>
          <w:rFonts w:asciiTheme="minorHAnsi" w:eastAsia="Helvetica Neue" w:hAnsiTheme="minorHAnsi" w:cstheme="minorHAnsi"/>
          <w:sz w:val="23"/>
          <w:szCs w:val="23"/>
        </w:rPr>
      </w:pPr>
    </w:p>
    <w:p w14:paraId="53D7E32F" w14:textId="56D88F99"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b/>
          <w:sz w:val="23"/>
          <w:szCs w:val="23"/>
        </w:rPr>
        <w:t>If your child is interested in applying to complete the</w:t>
      </w:r>
      <w:r w:rsidR="00B35CF2" w:rsidRPr="00165072">
        <w:rPr>
          <w:rFonts w:asciiTheme="minorHAnsi" w:eastAsia="Helvetica Neue" w:hAnsiTheme="minorHAnsi" w:cstheme="minorHAnsi"/>
          <w:b/>
          <w:sz w:val="23"/>
          <w:szCs w:val="23"/>
        </w:rPr>
        <w:t xml:space="preserve"> silver</w:t>
      </w:r>
      <w:r w:rsidRPr="00165072">
        <w:rPr>
          <w:rFonts w:asciiTheme="minorHAnsi" w:eastAsia="Helvetica Neue" w:hAnsiTheme="minorHAnsi" w:cstheme="minorHAnsi"/>
          <w:b/>
          <w:sz w:val="23"/>
          <w:szCs w:val="23"/>
        </w:rPr>
        <w:t xml:space="preserve"> award with us</w:t>
      </w:r>
      <w:r w:rsidR="00B35CF2" w:rsidRPr="00165072">
        <w:rPr>
          <w:rFonts w:asciiTheme="minorHAnsi" w:eastAsia="Helvetica Neue" w:hAnsiTheme="minorHAnsi" w:cstheme="minorHAnsi"/>
          <w:b/>
          <w:sz w:val="23"/>
          <w:szCs w:val="23"/>
        </w:rPr>
        <w:t>,</w:t>
      </w:r>
      <w:r w:rsidRPr="00165072">
        <w:rPr>
          <w:rFonts w:asciiTheme="minorHAnsi" w:eastAsia="Helvetica Neue" w:hAnsiTheme="minorHAnsi" w:cstheme="minorHAnsi"/>
          <w:b/>
          <w:sz w:val="23"/>
          <w:szCs w:val="23"/>
        </w:rPr>
        <w:t xml:space="preserve"> they should take time to complete the application form below.</w:t>
      </w:r>
      <w:r w:rsidRPr="00165072">
        <w:rPr>
          <w:rFonts w:asciiTheme="minorHAnsi" w:eastAsia="Helvetica Neue" w:hAnsiTheme="minorHAnsi" w:cstheme="minorHAnsi"/>
          <w:sz w:val="23"/>
          <w:szCs w:val="23"/>
        </w:rPr>
        <w:t xml:space="preserve"> If you would like more information about the award in </w:t>
      </w:r>
      <w:proofErr w:type="gramStart"/>
      <w:r w:rsidRPr="00165072">
        <w:rPr>
          <w:rFonts w:asciiTheme="minorHAnsi" w:eastAsia="Helvetica Neue" w:hAnsiTheme="minorHAnsi" w:cstheme="minorHAnsi"/>
          <w:sz w:val="23"/>
          <w:szCs w:val="23"/>
        </w:rPr>
        <w:t>general</w:t>
      </w:r>
      <w:proofErr w:type="gramEnd"/>
      <w:r w:rsidRPr="00165072">
        <w:rPr>
          <w:rFonts w:asciiTheme="minorHAnsi" w:eastAsia="Helvetica Neue" w:hAnsiTheme="minorHAnsi" w:cstheme="minorHAnsi"/>
          <w:sz w:val="23"/>
          <w:szCs w:val="23"/>
        </w:rPr>
        <w:t xml:space="preserve"> </w:t>
      </w:r>
      <w:r w:rsidR="00FA1CF2" w:rsidRPr="00165072">
        <w:rPr>
          <w:rFonts w:asciiTheme="minorHAnsi" w:eastAsia="Helvetica Neue" w:hAnsiTheme="minorHAnsi" w:cstheme="minorHAnsi"/>
          <w:sz w:val="23"/>
          <w:szCs w:val="23"/>
        </w:rPr>
        <w:t>please see the</w:t>
      </w:r>
      <w:r w:rsidRPr="00165072">
        <w:rPr>
          <w:rFonts w:asciiTheme="minorHAnsi" w:eastAsia="Helvetica Neue" w:hAnsiTheme="minorHAnsi" w:cstheme="minorHAnsi"/>
          <w:sz w:val="23"/>
          <w:szCs w:val="23"/>
        </w:rPr>
        <w:t xml:space="preserve"> You</w:t>
      </w:r>
      <w:r w:rsidR="00FA1CF2" w:rsidRPr="00165072">
        <w:rPr>
          <w:rFonts w:asciiTheme="minorHAnsi" w:eastAsia="Helvetica Neue" w:hAnsiTheme="minorHAnsi" w:cstheme="minorHAnsi"/>
          <w:sz w:val="23"/>
          <w:szCs w:val="23"/>
        </w:rPr>
        <w:t>T</w:t>
      </w:r>
      <w:r w:rsidRPr="00165072">
        <w:rPr>
          <w:rFonts w:asciiTheme="minorHAnsi" w:eastAsia="Helvetica Neue" w:hAnsiTheme="minorHAnsi" w:cstheme="minorHAnsi"/>
          <w:sz w:val="23"/>
          <w:szCs w:val="23"/>
        </w:rPr>
        <w:t xml:space="preserve">ube clip </w:t>
      </w:r>
      <w:r w:rsidR="00FA1CF2" w:rsidRPr="00165072">
        <w:rPr>
          <w:rFonts w:asciiTheme="minorHAnsi" w:eastAsia="Helvetica Neue" w:hAnsiTheme="minorHAnsi" w:cstheme="minorHAnsi"/>
          <w:sz w:val="23"/>
          <w:szCs w:val="23"/>
        </w:rPr>
        <w:t xml:space="preserve">below, which </w:t>
      </w:r>
      <w:r w:rsidR="00B35CF2" w:rsidRPr="00165072">
        <w:rPr>
          <w:rFonts w:asciiTheme="minorHAnsi" w:eastAsia="Helvetica Neue" w:hAnsiTheme="minorHAnsi" w:cstheme="minorHAnsi"/>
          <w:sz w:val="23"/>
          <w:szCs w:val="23"/>
        </w:rPr>
        <w:t>has been</w:t>
      </w:r>
      <w:r w:rsidRPr="00165072">
        <w:rPr>
          <w:rFonts w:asciiTheme="minorHAnsi" w:eastAsia="Helvetica Neue" w:hAnsiTheme="minorHAnsi" w:cstheme="minorHAnsi"/>
          <w:sz w:val="23"/>
          <w:szCs w:val="23"/>
        </w:rPr>
        <w:t xml:space="preserve"> created by DofE</w:t>
      </w:r>
      <w:r w:rsidR="00B35CF2" w:rsidRPr="00165072">
        <w:rPr>
          <w:rFonts w:asciiTheme="minorHAnsi" w:eastAsia="Helvetica Neue" w:hAnsiTheme="minorHAnsi" w:cstheme="minorHAnsi"/>
          <w:sz w:val="23"/>
          <w:szCs w:val="23"/>
        </w:rPr>
        <w:t>:</w:t>
      </w:r>
    </w:p>
    <w:p w14:paraId="1C3367D4" w14:textId="77777777" w:rsidR="00052C16" w:rsidRPr="00165072" w:rsidRDefault="00052C16">
      <w:pPr>
        <w:rPr>
          <w:rFonts w:asciiTheme="minorHAnsi" w:eastAsia="Helvetica Neue" w:hAnsiTheme="minorHAnsi" w:cstheme="minorHAnsi"/>
          <w:sz w:val="23"/>
          <w:szCs w:val="23"/>
        </w:rPr>
      </w:pPr>
    </w:p>
    <w:p w14:paraId="7B22FD1D" w14:textId="77777777" w:rsidR="00052C16" w:rsidRPr="00165072" w:rsidRDefault="00DB3EAD">
      <w:pPr>
        <w:rPr>
          <w:rFonts w:asciiTheme="minorHAnsi" w:eastAsia="Helvetica Neue" w:hAnsiTheme="minorHAnsi" w:cstheme="minorHAnsi"/>
          <w:sz w:val="23"/>
          <w:szCs w:val="23"/>
        </w:rPr>
      </w:pPr>
      <w:hyperlink r:id="rId5">
        <w:r w:rsidRPr="00165072">
          <w:rPr>
            <w:rFonts w:asciiTheme="minorHAnsi" w:eastAsia="Roboto" w:hAnsiTheme="minorHAnsi" w:cstheme="minorHAnsi"/>
            <w:color w:val="1155CC"/>
            <w:sz w:val="23"/>
            <w:szCs w:val="23"/>
            <w:highlight w:val="white"/>
            <w:u w:val="single"/>
          </w:rPr>
          <w:t>https://www.youtube.</w:t>
        </w:r>
        <w:r w:rsidRPr="00165072">
          <w:rPr>
            <w:rFonts w:asciiTheme="minorHAnsi" w:eastAsia="Roboto" w:hAnsiTheme="minorHAnsi" w:cstheme="minorHAnsi"/>
            <w:color w:val="1155CC"/>
            <w:sz w:val="23"/>
            <w:szCs w:val="23"/>
            <w:highlight w:val="white"/>
            <w:u w:val="single"/>
          </w:rPr>
          <w:t>c</w:t>
        </w:r>
        <w:r w:rsidRPr="00165072">
          <w:rPr>
            <w:rFonts w:asciiTheme="minorHAnsi" w:eastAsia="Roboto" w:hAnsiTheme="minorHAnsi" w:cstheme="minorHAnsi"/>
            <w:color w:val="1155CC"/>
            <w:sz w:val="23"/>
            <w:szCs w:val="23"/>
            <w:highlight w:val="white"/>
            <w:u w:val="single"/>
          </w:rPr>
          <w:t>om/watch?v=FqHrGnY_Ktg</w:t>
        </w:r>
      </w:hyperlink>
    </w:p>
    <w:p w14:paraId="08553E38" w14:textId="77777777" w:rsidR="00052C16" w:rsidRPr="00165072" w:rsidRDefault="00052C16">
      <w:pPr>
        <w:rPr>
          <w:rFonts w:asciiTheme="minorHAnsi" w:eastAsia="Helvetica Neue" w:hAnsiTheme="minorHAnsi" w:cstheme="minorHAnsi"/>
          <w:sz w:val="23"/>
          <w:szCs w:val="23"/>
        </w:rPr>
      </w:pPr>
    </w:p>
    <w:p w14:paraId="4940A769" w14:textId="383A3FA4" w:rsidR="00052C16" w:rsidRPr="00165072" w:rsidRDefault="00DB3EAD">
      <w:pPr>
        <w:ind w:hanging="2"/>
        <w:rPr>
          <w:rFonts w:asciiTheme="minorHAnsi" w:eastAsia="Arial" w:hAnsiTheme="minorHAnsi" w:cstheme="minorHAnsi"/>
          <w:sz w:val="23"/>
          <w:szCs w:val="23"/>
        </w:rPr>
      </w:pPr>
      <w:r w:rsidRPr="00165072">
        <w:rPr>
          <w:rFonts w:asciiTheme="minorHAnsi" w:eastAsia="Arial" w:hAnsiTheme="minorHAnsi" w:cstheme="minorHAnsi"/>
          <w:sz w:val="23"/>
          <w:szCs w:val="23"/>
        </w:rPr>
        <w:t xml:space="preserve">Swanmore College’s DofE Centre at Silver is run by school volunteers for </w:t>
      </w:r>
      <w:r w:rsidR="00FA1CF2" w:rsidRPr="00165072">
        <w:rPr>
          <w:rFonts w:asciiTheme="minorHAnsi" w:eastAsia="Arial" w:hAnsiTheme="minorHAnsi" w:cstheme="minorHAnsi"/>
          <w:sz w:val="23"/>
          <w:szCs w:val="23"/>
        </w:rPr>
        <w:t>training</w:t>
      </w:r>
      <w:r w:rsidRPr="00165072">
        <w:rPr>
          <w:rFonts w:asciiTheme="minorHAnsi" w:eastAsia="Arial" w:hAnsiTheme="minorHAnsi" w:cstheme="minorHAnsi"/>
          <w:sz w:val="23"/>
          <w:szCs w:val="23"/>
        </w:rPr>
        <w:t xml:space="preserve"> and monitoring of the completion of the </w:t>
      </w:r>
      <w:r w:rsidR="004A4700" w:rsidRPr="00165072">
        <w:rPr>
          <w:rFonts w:asciiTheme="minorHAnsi" w:eastAsia="Arial" w:hAnsiTheme="minorHAnsi" w:cstheme="minorHAnsi"/>
          <w:sz w:val="23"/>
          <w:szCs w:val="23"/>
        </w:rPr>
        <w:t>award,</w:t>
      </w:r>
      <w:r w:rsidRPr="00165072">
        <w:rPr>
          <w:rFonts w:asciiTheme="minorHAnsi" w:eastAsia="Arial" w:hAnsiTheme="minorHAnsi" w:cstheme="minorHAnsi"/>
          <w:sz w:val="23"/>
          <w:szCs w:val="23"/>
        </w:rPr>
        <w:t xml:space="preserve"> but the expedition elements are managed by an Approved Activity Provider - Ridgeline Adventures. </w:t>
      </w:r>
      <w:r w:rsidRPr="00165072">
        <w:rPr>
          <w:rFonts w:asciiTheme="minorHAnsi" w:eastAsia="Helvetica Neue" w:hAnsiTheme="minorHAnsi" w:cstheme="minorHAnsi"/>
          <w:sz w:val="23"/>
          <w:szCs w:val="23"/>
        </w:rPr>
        <w:t xml:space="preserve">The cost of completing the </w:t>
      </w:r>
      <w:r w:rsidR="00FA1CF2" w:rsidRPr="00165072">
        <w:rPr>
          <w:rFonts w:asciiTheme="minorHAnsi" w:eastAsia="Helvetica Neue" w:hAnsiTheme="minorHAnsi" w:cstheme="minorHAnsi"/>
          <w:sz w:val="23"/>
          <w:szCs w:val="23"/>
        </w:rPr>
        <w:t>silver</w:t>
      </w:r>
      <w:r w:rsidRPr="00165072">
        <w:rPr>
          <w:rFonts w:asciiTheme="minorHAnsi" w:eastAsia="Helvetica Neue" w:hAnsiTheme="minorHAnsi" w:cstheme="minorHAnsi"/>
          <w:sz w:val="23"/>
          <w:szCs w:val="23"/>
        </w:rPr>
        <w:t xml:space="preserve"> award at Swanmore for 2025/2026 is</w:t>
      </w:r>
      <w:r w:rsidR="007D66CA" w:rsidRPr="00165072">
        <w:rPr>
          <w:rFonts w:asciiTheme="minorHAnsi" w:eastAsia="Helvetica Neue" w:hAnsiTheme="minorHAnsi" w:cstheme="minorHAnsi"/>
          <w:sz w:val="23"/>
          <w:szCs w:val="23"/>
        </w:rPr>
        <w:t xml:space="preserve"> expected to be </w:t>
      </w:r>
      <w:r w:rsidRPr="00165072">
        <w:rPr>
          <w:rFonts w:asciiTheme="minorHAnsi" w:eastAsia="Helvetica Neue" w:hAnsiTheme="minorHAnsi" w:cstheme="minorHAnsi"/>
          <w:b/>
          <w:sz w:val="23"/>
          <w:szCs w:val="23"/>
        </w:rPr>
        <w:t>£2</w:t>
      </w:r>
      <w:r w:rsidR="007D66CA" w:rsidRPr="00165072">
        <w:rPr>
          <w:rFonts w:asciiTheme="minorHAnsi" w:eastAsia="Helvetica Neue" w:hAnsiTheme="minorHAnsi" w:cstheme="minorHAnsi"/>
          <w:b/>
          <w:sz w:val="23"/>
          <w:szCs w:val="23"/>
        </w:rPr>
        <w:t>6</w:t>
      </w:r>
      <w:r w:rsidRPr="00165072">
        <w:rPr>
          <w:rFonts w:asciiTheme="minorHAnsi" w:eastAsia="Helvetica Neue" w:hAnsiTheme="minorHAnsi" w:cstheme="minorHAnsi"/>
          <w:b/>
          <w:sz w:val="23"/>
          <w:szCs w:val="23"/>
        </w:rPr>
        <w:t xml:space="preserve">0. </w:t>
      </w:r>
      <w:r w:rsidRPr="00165072">
        <w:rPr>
          <w:rFonts w:asciiTheme="minorHAnsi" w:eastAsia="Arial" w:hAnsiTheme="minorHAnsi" w:cstheme="minorHAnsi"/>
          <w:sz w:val="23"/>
          <w:szCs w:val="23"/>
        </w:rPr>
        <w:t xml:space="preserve">This fee includes full support </w:t>
      </w:r>
      <w:r w:rsidR="00FA1CF2" w:rsidRPr="00165072">
        <w:rPr>
          <w:rFonts w:asciiTheme="minorHAnsi" w:eastAsia="Arial" w:hAnsiTheme="minorHAnsi" w:cstheme="minorHAnsi"/>
          <w:sz w:val="23"/>
          <w:szCs w:val="23"/>
        </w:rPr>
        <w:t>from</w:t>
      </w:r>
      <w:r w:rsidRPr="00165072">
        <w:rPr>
          <w:rFonts w:asciiTheme="minorHAnsi" w:eastAsia="Arial" w:hAnsiTheme="minorHAnsi" w:cstheme="minorHAnsi"/>
          <w:sz w:val="23"/>
          <w:szCs w:val="23"/>
        </w:rPr>
        <w:t xml:space="preserve"> the DofE team in school, registering for the DofE award, expedition costs (except transport and food), licensing, equipment (both consumable and non-consumable) and leader training. </w:t>
      </w:r>
      <w:r w:rsidR="00C206D8" w:rsidRPr="00165072">
        <w:rPr>
          <w:rFonts w:asciiTheme="minorHAnsi" w:eastAsia="Arial" w:hAnsiTheme="minorHAnsi" w:cstheme="minorHAnsi"/>
          <w:sz w:val="23"/>
          <w:szCs w:val="23"/>
        </w:rPr>
        <w:t>Some costs may go up or down but if there is any significant change to the expected cost, we will inform you as soon as we know.</w:t>
      </w:r>
    </w:p>
    <w:p w14:paraId="50634268" w14:textId="77777777" w:rsidR="00052C16" w:rsidRPr="00165072" w:rsidRDefault="00052C16">
      <w:pPr>
        <w:ind w:hanging="2"/>
        <w:rPr>
          <w:rFonts w:asciiTheme="minorHAnsi" w:eastAsia="Arial" w:hAnsiTheme="minorHAnsi" w:cstheme="minorHAnsi"/>
          <w:sz w:val="23"/>
          <w:szCs w:val="23"/>
        </w:rPr>
      </w:pPr>
    </w:p>
    <w:p w14:paraId="0AF772C4" w14:textId="77777777" w:rsidR="00052C16" w:rsidRPr="00165072" w:rsidRDefault="00DB3EAD">
      <w:pPr>
        <w:ind w:hanging="2"/>
        <w:rPr>
          <w:rFonts w:asciiTheme="minorHAnsi" w:eastAsia="Arial" w:hAnsiTheme="minorHAnsi" w:cstheme="minorHAnsi"/>
          <w:sz w:val="23"/>
          <w:szCs w:val="23"/>
        </w:rPr>
      </w:pPr>
      <w:r w:rsidRPr="00165072">
        <w:rPr>
          <w:rFonts w:asciiTheme="minorHAnsi" w:eastAsia="Arial" w:hAnsiTheme="minorHAnsi" w:cstheme="minorHAnsi"/>
          <w:sz w:val="23"/>
          <w:szCs w:val="23"/>
        </w:rPr>
        <w:t>As with any course, this fee is non-refundable once the place has been allocated and can be paid for in installments.</w:t>
      </w:r>
    </w:p>
    <w:p w14:paraId="0FD37B67" w14:textId="77777777" w:rsidR="00C206D8" w:rsidRPr="00165072" w:rsidRDefault="00C206D8">
      <w:pPr>
        <w:ind w:hanging="2"/>
        <w:rPr>
          <w:rFonts w:asciiTheme="minorHAnsi" w:eastAsia="Arial" w:hAnsiTheme="minorHAnsi" w:cstheme="minorHAnsi"/>
          <w:sz w:val="23"/>
          <w:szCs w:val="23"/>
        </w:rPr>
      </w:pPr>
    </w:p>
    <w:p w14:paraId="6469E604" w14:textId="6C2FC179" w:rsidR="00C206D8" w:rsidRPr="001939DC" w:rsidRDefault="00C206D8" w:rsidP="00C206D8">
      <w:pPr>
        <w:rPr>
          <w:rFonts w:asciiTheme="minorHAnsi" w:eastAsia="Helvetica Neue" w:hAnsiTheme="minorHAnsi" w:cstheme="minorHAnsi"/>
          <w:bCs/>
          <w:sz w:val="23"/>
          <w:szCs w:val="23"/>
        </w:rPr>
      </w:pPr>
      <w:r w:rsidRPr="00165072">
        <w:rPr>
          <w:rFonts w:asciiTheme="minorHAnsi" w:eastAsia="Helvetica Neue" w:hAnsiTheme="minorHAnsi" w:cstheme="minorHAnsi"/>
          <w:b/>
          <w:sz w:val="23"/>
          <w:szCs w:val="23"/>
        </w:rPr>
        <w:t>Please</w:t>
      </w:r>
      <w:r w:rsidR="00D56BCB">
        <w:rPr>
          <w:rFonts w:asciiTheme="minorHAnsi" w:eastAsia="Helvetica Neue" w:hAnsiTheme="minorHAnsi" w:cstheme="minorHAnsi"/>
          <w:b/>
          <w:sz w:val="23"/>
          <w:szCs w:val="23"/>
        </w:rPr>
        <w:t xml:space="preserve"> return the application form and</w:t>
      </w:r>
      <w:r w:rsidRPr="00165072">
        <w:rPr>
          <w:rFonts w:asciiTheme="minorHAnsi" w:eastAsia="Helvetica Neue" w:hAnsiTheme="minorHAnsi" w:cstheme="minorHAnsi"/>
          <w:b/>
          <w:sz w:val="23"/>
          <w:szCs w:val="23"/>
        </w:rPr>
        <w:t xml:space="preserve"> complete</w:t>
      </w:r>
      <w:r w:rsidR="00D56BCB">
        <w:rPr>
          <w:rFonts w:asciiTheme="minorHAnsi" w:eastAsia="Helvetica Neue" w:hAnsiTheme="minorHAnsi" w:cstheme="minorHAnsi"/>
          <w:b/>
          <w:sz w:val="23"/>
          <w:szCs w:val="23"/>
        </w:rPr>
        <w:t xml:space="preserve">, </w:t>
      </w:r>
      <w:r w:rsidRPr="00165072">
        <w:rPr>
          <w:rFonts w:asciiTheme="minorHAnsi" w:eastAsia="Helvetica Neue" w:hAnsiTheme="minorHAnsi" w:cstheme="minorHAnsi"/>
          <w:b/>
          <w:sz w:val="23"/>
          <w:szCs w:val="23"/>
        </w:rPr>
        <w:t>sign the attached contract and return with the initial fee of £80</w:t>
      </w:r>
      <w:r w:rsidR="00165072" w:rsidRPr="00165072">
        <w:rPr>
          <w:rFonts w:asciiTheme="minorHAnsi" w:eastAsia="Helvetica Neue" w:hAnsiTheme="minorHAnsi" w:cstheme="minorHAnsi"/>
          <w:b/>
          <w:sz w:val="23"/>
          <w:szCs w:val="23"/>
        </w:rPr>
        <w:t xml:space="preserve"> to Pupil Reception</w:t>
      </w:r>
      <w:r w:rsidRPr="00165072">
        <w:rPr>
          <w:rFonts w:asciiTheme="minorHAnsi" w:eastAsia="Helvetica Neue" w:hAnsiTheme="minorHAnsi" w:cstheme="minorHAnsi"/>
          <w:b/>
          <w:sz w:val="23"/>
          <w:szCs w:val="23"/>
        </w:rPr>
        <w:t xml:space="preserve"> by Monday 30 June 2025.</w:t>
      </w:r>
      <w:r w:rsidR="00165072" w:rsidRPr="00165072">
        <w:rPr>
          <w:rFonts w:asciiTheme="minorHAnsi" w:eastAsia="Helvetica Neue" w:hAnsiTheme="minorHAnsi" w:cstheme="minorHAnsi"/>
          <w:b/>
          <w:sz w:val="23"/>
          <w:szCs w:val="23"/>
        </w:rPr>
        <w:t xml:space="preserve"> </w:t>
      </w:r>
      <w:r w:rsidR="00165072">
        <w:rPr>
          <w:rFonts w:asciiTheme="minorHAnsi" w:eastAsia="Helvetica Neue" w:hAnsiTheme="minorHAnsi" w:cstheme="minorHAnsi"/>
          <w:b/>
          <w:sz w:val="23"/>
          <w:szCs w:val="23"/>
        </w:rPr>
        <w:t xml:space="preserve">This </w:t>
      </w:r>
      <w:r w:rsidR="00165072" w:rsidRPr="00165072">
        <w:rPr>
          <w:rFonts w:asciiTheme="minorHAnsi" w:eastAsia="Helvetica Neue" w:hAnsiTheme="minorHAnsi" w:cstheme="minorHAnsi"/>
          <w:b/>
          <w:sz w:val="23"/>
          <w:szCs w:val="23"/>
        </w:rPr>
        <w:t>Payment can be made by cash or cheque, made payable to Hampshire County Council.</w:t>
      </w:r>
      <w:r w:rsidR="001939DC">
        <w:rPr>
          <w:rFonts w:asciiTheme="minorHAnsi" w:eastAsia="Helvetica Neue" w:hAnsiTheme="minorHAnsi" w:cstheme="minorHAnsi"/>
          <w:b/>
          <w:sz w:val="23"/>
          <w:szCs w:val="23"/>
        </w:rPr>
        <w:t xml:space="preserve">  </w:t>
      </w:r>
      <w:r w:rsidR="001939DC">
        <w:rPr>
          <w:rFonts w:asciiTheme="minorHAnsi" w:eastAsia="Helvetica Neue" w:hAnsiTheme="minorHAnsi" w:cstheme="minorHAnsi"/>
          <w:bCs/>
          <w:sz w:val="23"/>
          <w:szCs w:val="23"/>
        </w:rPr>
        <w:t>If you</w:t>
      </w:r>
      <w:r w:rsidR="00D56BCB">
        <w:rPr>
          <w:rFonts w:asciiTheme="minorHAnsi" w:eastAsia="Helvetica Neue" w:hAnsiTheme="minorHAnsi" w:cstheme="minorHAnsi"/>
          <w:bCs/>
          <w:sz w:val="23"/>
          <w:szCs w:val="23"/>
        </w:rPr>
        <w:t>r</w:t>
      </w:r>
      <w:r w:rsidR="001939DC">
        <w:rPr>
          <w:rFonts w:asciiTheme="minorHAnsi" w:eastAsia="Helvetica Neue" w:hAnsiTheme="minorHAnsi" w:cstheme="minorHAnsi"/>
          <w:bCs/>
          <w:sz w:val="23"/>
          <w:szCs w:val="23"/>
        </w:rPr>
        <w:t xml:space="preserve"> child is unsuccessful, this initial fee will be returned to you.</w:t>
      </w:r>
    </w:p>
    <w:p w14:paraId="51FA7AA8" w14:textId="77777777" w:rsidR="00052C16" w:rsidRPr="00165072" w:rsidRDefault="00052C16">
      <w:pPr>
        <w:ind w:hanging="2"/>
        <w:rPr>
          <w:rFonts w:asciiTheme="minorHAnsi" w:eastAsia="Arial" w:hAnsiTheme="minorHAnsi" w:cstheme="minorHAnsi"/>
          <w:sz w:val="23"/>
          <w:szCs w:val="23"/>
        </w:rPr>
      </w:pPr>
    </w:p>
    <w:p w14:paraId="11405461" w14:textId="2DA84B40" w:rsidR="00052C16" w:rsidRPr="00165072" w:rsidRDefault="00C206D8">
      <w:pPr>
        <w:ind w:hanging="2"/>
        <w:rPr>
          <w:rFonts w:asciiTheme="minorHAnsi" w:eastAsia="Arial" w:hAnsiTheme="minorHAnsi" w:cstheme="minorHAnsi"/>
          <w:sz w:val="23"/>
          <w:szCs w:val="23"/>
        </w:rPr>
      </w:pPr>
      <w:r w:rsidRPr="00165072">
        <w:rPr>
          <w:rFonts w:asciiTheme="minorHAnsi" w:eastAsia="Arial" w:hAnsiTheme="minorHAnsi" w:cstheme="minorHAnsi"/>
          <w:sz w:val="23"/>
          <w:szCs w:val="23"/>
        </w:rPr>
        <w:t>Once a place has been confirmed the remaining three £60 installments can be</w:t>
      </w:r>
      <w:r w:rsidR="00DB3EAD" w:rsidRPr="00165072">
        <w:rPr>
          <w:rFonts w:asciiTheme="minorHAnsi" w:eastAsia="Arial" w:hAnsiTheme="minorHAnsi" w:cstheme="minorHAnsi"/>
          <w:sz w:val="23"/>
          <w:szCs w:val="23"/>
        </w:rPr>
        <w:t xml:space="preserve"> </w:t>
      </w:r>
      <w:r w:rsidR="00165072">
        <w:rPr>
          <w:rFonts w:asciiTheme="minorHAnsi" w:eastAsia="Arial" w:hAnsiTheme="minorHAnsi" w:cstheme="minorHAnsi"/>
          <w:sz w:val="23"/>
          <w:szCs w:val="23"/>
        </w:rPr>
        <w:t xml:space="preserve">made </w:t>
      </w:r>
      <w:r w:rsidR="00DB3EAD" w:rsidRPr="00165072">
        <w:rPr>
          <w:rFonts w:asciiTheme="minorHAnsi" w:eastAsia="Arial" w:hAnsiTheme="minorHAnsi" w:cstheme="minorHAnsi"/>
          <w:sz w:val="23"/>
          <w:szCs w:val="23"/>
        </w:rPr>
        <w:t>online via SCOPAY. We do not want money to be a barrier and stop anyone from taking part in the DofE, so if this cost is difficult, please contact us so that we may be able to find solutions to any barriers presented.</w:t>
      </w:r>
    </w:p>
    <w:p w14:paraId="5FC763DD" w14:textId="77777777" w:rsidR="00052C16" w:rsidRPr="00165072" w:rsidRDefault="00052C16">
      <w:pPr>
        <w:rPr>
          <w:rFonts w:asciiTheme="minorHAnsi" w:eastAsia="Helvetica Neue" w:hAnsiTheme="minorHAnsi" w:cstheme="minorHAnsi"/>
          <w:sz w:val="23"/>
          <w:szCs w:val="23"/>
        </w:rPr>
      </w:pPr>
    </w:p>
    <w:p w14:paraId="7F4EFB7C" w14:textId="77777777"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The expedition dates will be:</w:t>
      </w:r>
    </w:p>
    <w:p w14:paraId="07BF8D73" w14:textId="77777777" w:rsidR="00FA1CF2" w:rsidRPr="00165072" w:rsidRDefault="00FA1CF2">
      <w:pPr>
        <w:rPr>
          <w:rFonts w:asciiTheme="minorHAnsi" w:eastAsia="Helvetica Neue" w:hAnsiTheme="minorHAnsi" w:cstheme="minorHAnsi"/>
          <w:sz w:val="23"/>
          <w:szCs w:val="23"/>
        </w:rPr>
      </w:pPr>
    </w:p>
    <w:p w14:paraId="1412BAF6" w14:textId="6CBDC8AB"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Practice expedition – South Downs National Park (May TBC)</w:t>
      </w:r>
    </w:p>
    <w:p w14:paraId="2D9B2D09" w14:textId="5DE0AA49"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Assessed expedition – Purbeck Hills (July TBC)</w:t>
      </w:r>
    </w:p>
    <w:p w14:paraId="79ECA198" w14:textId="77777777" w:rsidR="00052C16" w:rsidRPr="00165072" w:rsidRDefault="00052C16">
      <w:pPr>
        <w:rPr>
          <w:rFonts w:asciiTheme="minorHAnsi" w:eastAsia="Helvetica Neue" w:hAnsiTheme="minorHAnsi" w:cstheme="minorHAnsi"/>
          <w:sz w:val="23"/>
          <w:szCs w:val="23"/>
        </w:rPr>
      </w:pPr>
    </w:p>
    <w:p w14:paraId="06004566" w14:textId="098A8C40" w:rsidR="00052C16" w:rsidRPr="00165072" w:rsidRDefault="00DB3EAD">
      <w:pPr>
        <w:rPr>
          <w:rFonts w:asciiTheme="minorHAnsi" w:eastAsia="Helvetica Neue" w:hAnsiTheme="minorHAnsi" w:cstheme="minorHAnsi"/>
          <w:sz w:val="23"/>
          <w:szCs w:val="23"/>
        </w:rPr>
      </w:pPr>
      <w:bookmarkStart w:id="0" w:name="_heading=h.gjdgxs" w:colFirst="0" w:colLast="0"/>
      <w:bookmarkEnd w:id="0"/>
      <w:r w:rsidRPr="00165072">
        <w:rPr>
          <w:rFonts w:asciiTheme="minorHAnsi" w:eastAsia="Helvetica Neue" w:hAnsiTheme="minorHAnsi" w:cstheme="minorHAnsi"/>
          <w:sz w:val="23"/>
          <w:szCs w:val="23"/>
        </w:rPr>
        <w:t>Should you have any questions relating to DofE, please feel free to email:</w:t>
      </w:r>
      <w:r w:rsidR="00664198">
        <w:rPr>
          <w:rFonts w:asciiTheme="minorHAnsi" w:eastAsia="Helvetica Neue" w:hAnsiTheme="minorHAnsi" w:cstheme="minorHAnsi"/>
          <w:sz w:val="23"/>
          <w:szCs w:val="23"/>
        </w:rPr>
        <w:t xml:space="preserve"> </w:t>
      </w:r>
      <w:hyperlink r:id="rId6" w:history="1">
        <w:r w:rsidR="00664198" w:rsidRPr="00B2166D">
          <w:rPr>
            <w:rStyle w:val="Hyperlink"/>
            <w:rFonts w:asciiTheme="minorHAnsi" w:eastAsia="Arial" w:hAnsiTheme="minorHAnsi" w:cstheme="minorHAnsi"/>
            <w:sz w:val="23"/>
            <w:szCs w:val="23"/>
          </w:rPr>
          <w:t>MrsIllsley@swanmore-school.co.uk</w:t>
        </w:r>
      </w:hyperlink>
      <w:r w:rsidRPr="00165072">
        <w:rPr>
          <w:rFonts w:asciiTheme="minorHAnsi" w:eastAsia="Arial" w:hAnsiTheme="minorHAnsi" w:cstheme="minorHAnsi"/>
          <w:sz w:val="23"/>
          <w:szCs w:val="23"/>
        </w:rPr>
        <w:t xml:space="preserve"> </w:t>
      </w:r>
    </w:p>
    <w:p w14:paraId="53731339" w14:textId="77777777" w:rsidR="00052C16" w:rsidRPr="00165072" w:rsidRDefault="00052C16">
      <w:pPr>
        <w:rPr>
          <w:rFonts w:asciiTheme="minorHAnsi" w:eastAsia="Helvetica Neue" w:hAnsiTheme="minorHAnsi" w:cstheme="minorHAnsi"/>
          <w:sz w:val="23"/>
          <w:szCs w:val="23"/>
        </w:rPr>
      </w:pPr>
    </w:p>
    <w:p w14:paraId="00B56241" w14:textId="46DB106C" w:rsidR="00052C16" w:rsidRPr="00165072" w:rsidRDefault="00DB3EAD">
      <w:pPr>
        <w:rPr>
          <w:rFonts w:asciiTheme="minorHAnsi" w:eastAsia="Helvetica Neue" w:hAnsiTheme="minorHAnsi" w:cstheme="minorHAnsi"/>
          <w:sz w:val="23"/>
          <w:szCs w:val="23"/>
        </w:rPr>
      </w:pPr>
      <w:r w:rsidRPr="00165072">
        <w:rPr>
          <w:rFonts w:asciiTheme="minorHAnsi" w:eastAsia="Helvetica Neue" w:hAnsiTheme="minorHAnsi" w:cstheme="minorHAnsi"/>
          <w:sz w:val="23"/>
          <w:szCs w:val="23"/>
        </w:rPr>
        <w:t>Yours faithfully</w:t>
      </w:r>
    </w:p>
    <w:p w14:paraId="066B69A4" w14:textId="77777777" w:rsidR="00DB3EAD" w:rsidRDefault="00DB3EAD" w:rsidP="00DB3EAD">
      <w:pPr>
        <w:rPr>
          <w:rFonts w:asciiTheme="minorHAnsi" w:eastAsia="Helvetica Neue" w:hAnsiTheme="minorHAnsi" w:cstheme="minorHAnsi"/>
          <w:b/>
          <w:sz w:val="23"/>
          <w:szCs w:val="23"/>
        </w:rPr>
      </w:pPr>
      <w:proofErr w:type="spellStart"/>
      <w:r w:rsidRPr="00165072">
        <w:rPr>
          <w:rFonts w:asciiTheme="minorHAnsi" w:eastAsia="Helvetica Neue" w:hAnsiTheme="minorHAnsi" w:cstheme="minorHAnsi"/>
          <w:b/>
          <w:sz w:val="23"/>
          <w:szCs w:val="23"/>
        </w:rPr>
        <w:t>Mrs</w:t>
      </w:r>
      <w:proofErr w:type="spellEnd"/>
      <w:r w:rsidRPr="00165072">
        <w:rPr>
          <w:rFonts w:asciiTheme="minorHAnsi" w:eastAsia="Helvetica Neue" w:hAnsiTheme="minorHAnsi" w:cstheme="minorHAnsi"/>
          <w:b/>
          <w:sz w:val="23"/>
          <w:szCs w:val="23"/>
        </w:rPr>
        <w:t xml:space="preserve"> A Illsley</w:t>
      </w:r>
    </w:p>
    <w:p w14:paraId="2D305869" w14:textId="77777777" w:rsidR="00165072" w:rsidRDefault="00165072" w:rsidP="00DB3EAD">
      <w:pPr>
        <w:rPr>
          <w:rFonts w:asciiTheme="minorHAnsi" w:eastAsia="Helvetica Neue" w:hAnsiTheme="minorHAnsi" w:cstheme="minorHAnsi"/>
          <w:b/>
          <w:sz w:val="23"/>
          <w:szCs w:val="23"/>
        </w:rPr>
      </w:pPr>
    </w:p>
    <w:p w14:paraId="03FF2C7C" w14:textId="77777777" w:rsidR="00165072" w:rsidRPr="00165072" w:rsidRDefault="00165072" w:rsidP="00DB3EAD">
      <w:pPr>
        <w:rPr>
          <w:rFonts w:asciiTheme="minorHAnsi" w:eastAsia="Arial" w:hAnsiTheme="minorHAnsi" w:cstheme="minorHAnsi"/>
          <w:sz w:val="23"/>
          <w:szCs w:val="23"/>
        </w:rPr>
      </w:pPr>
    </w:p>
    <w:p w14:paraId="26F42F8A" w14:textId="61C05A98" w:rsidR="00052C16" w:rsidRPr="00DB3EAD" w:rsidRDefault="00DB3EAD" w:rsidP="00DB3EAD">
      <w:pPr>
        <w:jc w:val="center"/>
        <w:rPr>
          <w:rFonts w:asciiTheme="minorHAnsi" w:eastAsia="Arial" w:hAnsiTheme="minorHAnsi" w:cstheme="minorHAnsi"/>
        </w:rPr>
      </w:pPr>
      <w:r>
        <w:rPr>
          <w:rFonts w:ascii="Arial" w:eastAsia="Arial" w:hAnsi="Arial" w:cs="Arial"/>
          <w:b/>
        </w:rPr>
        <w:lastRenderedPageBreak/>
        <w:t>DofE Application letter</w:t>
      </w:r>
    </w:p>
    <w:p w14:paraId="00D086BF" w14:textId="77777777" w:rsidR="00052C16" w:rsidRDefault="00052C16">
      <w:pPr>
        <w:rPr>
          <w:rFonts w:ascii="Arial" w:eastAsia="Arial" w:hAnsi="Arial" w:cs="Arial"/>
        </w:rPr>
      </w:pPr>
    </w:p>
    <w:p w14:paraId="5ACDF70C" w14:textId="2A422327" w:rsidR="00052C16" w:rsidRDefault="00DB3EAD">
      <w:pPr>
        <w:rPr>
          <w:rFonts w:ascii="Arial" w:eastAsia="Arial" w:hAnsi="Arial" w:cs="Arial"/>
        </w:rPr>
      </w:pPr>
      <w:r>
        <w:rPr>
          <w:rFonts w:ascii="Arial" w:eastAsia="Arial" w:hAnsi="Arial" w:cs="Arial"/>
        </w:rPr>
        <w:t xml:space="preserve">Name: ……………………………………….  </w:t>
      </w:r>
      <w:r>
        <w:rPr>
          <w:rFonts w:ascii="Arial" w:eastAsia="Arial" w:hAnsi="Arial" w:cs="Arial"/>
        </w:rPr>
        <w:tab/>
      </w:r>
      <w:r>
        <w:rPr>
          <w:rFonts w:ascii="Arial" w:eastAsia="Arial" w:hAnsi="Arial" w:cs="Arial"/>
        </w:rPr>
        <w:tab/>
        <w:t>Tutor group: ……………………………….</w:t>
      </w:r>
    </w:p>
    <w:p w14:paraId="2A8B60E7" w14:textId="77777777" w:rsidR="00052C16" w:rsidRDefault="00052C16">
      <w:pPr>
        <w:rPr>
          <w:rFonts w:ascii="Arial" w:eastAsia="Arial" w:hAnsi="Arial" w:cs="Arial"/>
        </w:rPr>
      </w:pPr>
    </w:p>
    <w:p w14:paraId="40113F2E" w14:textId="77777777" w:rsidR="00052C16" w:rsidRDefault="00DB3EAD">
      <w:pPr>
        <w:rPr>
          <w:rFonts w:ascii="Arial" w:eastAsia="Arial" w:hAnsi="Arial" w:cs="Arial"/>
        </w:rPr>
      </w:pPr>
      <w:r>
        <w:rPr>
          <w:rFonts w:ascii="Arial" w:eastAsia="Arial" w:hAnsi="Arial" w:cs="Arial"/>
        </w:rPr>
        <w:t>Background experience of walking/camping:</w:t>
      </w:r>
    </w:p>
    <w:p w14:paraId="70B1A991" w14:textId="77777777" w:rsidR="00052C16" w:rsidRDefault="00052C16">
      <w:pPr>
        <w:rPr>
          <w:rFonts w:ascii="Arial" w:eastAsia="Arial" w:hAnsi="Arial" w:cs="Arial"/>
        </w:rPr>
      </w:pPr>
    </w:p>
    <w:tbl>
      <w:tblPr>
        <w:tblStyle w:val="a8"/>
        <w:tblW w:w="10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29"/>
      </w:tblGrid>
      <w:tr w:rsidR="00052C16" w14:paraId="5632BFF5" w14:textId="77777777">
        <w:trPr>
          <w:trHeight w:val="3780"/>
        </w:trPr>
        <w:tc>
          <w:tcPr>
            <w:tcW w:w="10729" w:type="dxa"/>
          </w:tcPr>
          <w:p w14:paraId="6AC3020E" w14:textId="77777777" w:rsidR="00052C16" w:rsidRDefault="00052C16">
            <w:pPr>
              <w:rPr>
                <w:rFonts w:ascii="Arial" w:eastAsia="Arial" w:hAnsi="Arial" w:cs="Arial"/>
              </w:rPr>
            </w:pPr>
          </w:p>
        </w:tc>
      </w:tr>
    </w:tbl>
    <w:p w14:paraId="73FAF0EB" w14:textId="77777777" w:rsidR="00052C16" w:rsidRDefault="00052C16">
      <w:pPr>
        <w:rPr>
          <w:rFonts w:ascii="Arial" w:eastAsia="Arial" w:hAnsi="Arial" w:cs="Arial"/>
        </w:rPr>
      </w:pPr>
    </w:p>
    <w:p w14:paraId="7CF95C2E" w14:textId="77777777" w:rsidR="00052C16" w:rsidRDefault="00052C16">
      <w:pPr>
        <w:rPr>
          <w:rFonts w:ascii="Arial" w:eastAsia="Arial" w:hAnsi="Arial" w:cs="Arial"/>
        </w:rPr>
      </w:pPr>
    </w:p>
    <w:p w14:paraId="055257D0" w14:textId="77777777" w:rsidR="00052C16" w:rsidRDefault="00DB3EAD">
      <w:pPr>
        <w:rPr>
          <w:rFonts w:ascii="Arial" w:eastAsia="Arial" w:hAnsi="Arial" w:cs="Arial"/>
        </w:rPr>
      </w:pPr>
      <w:r>
        <w:rPr>
          <w:rFonts w:ascii="Arial" w:eastAsia="Arial" w:hAnsi="Arial" w:cs="Arial"/>
        </w:rPr>
        <w:t>Why would you like to do DofE?</w:t>
      </w:r>
    </w:p>
    <w:p w14:paraId="42FF66DB" w14:textId="77777777" w:rsidR="00052C16" w:rsidRDefault="00052C16">
      <w:pPr>
        <w:rPr>
          <w:rFonts w:ascii="Arial" w:eastAsia="Arial" w:hAnsi="Arial" w:cs="Arial"/>
        </w:rPr>
      </w:pPr>
    </w:p>
    <w:tbl>
      <w:tblPr>
        <w:tblStyle w:val="a9"/>
        <w:tblW w:w="10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9"/>
      </w:tblGrid>
      <w:tr w:rsidR="00052C16" w14:paraId="0690DCB8" w14:textId="77777777">
        <w:trPr>
          <w:trHeight w:val="4184"/>
        </w:trPr>
        <w:tc>
          <w:tcPr>
            <w:tcW w:w="10789" w:type="dxa"/>
          </w:tcPr>
          <w:p w14:paraId="5B19C469" w14:textId="77777777" w:rsidR="00052C16" w:rsidRDefault="00052C16">
            <w:pPr>
              <w:rPr>
                <w:rFonts w:ascii="Arial" w:eastAsia="Arial" w:hAnsi="Arial" w:cs="Arial"/>
              </w:rPr>
            </w:pPr>
          </w:p>
        </w:tc>
      </w:tr>
    </w:tbl>
    <w:p w14:paraId="7E7039E2" w14:textId="77777777" w:rsidR="00052C16" w:rsidRDefault="00052C16">
      <w:pPr>
        <w:rPr>
          <w:rFonts w:ascii="Arial" w:eastAsia="Arial" w:hAnsi="Arial" w:cs="Arial"/>
        </w:rPr>
      </w:pPr>
    </w:p>
    <w:p w14:paraId="1808604B" w14:textId="77777777" w:rsidR="00052C16" w:rsidRDefault="00DB3EAD">
      <w:pPr>
        <w:rPr>
          <w:rFonts w:ascii="Arial" w:eastAsia="Arial" w:hAnsi="Arial" w:cs="Arial"/>
        </w:rPr>
      </w:pPr>
      <w:r>
        <w:rPr>
          <w:rFonts w:ascii="Arial" w:eastAsia="Arial" w:hAnsi="Arial" w:cs="Arial"/>
        </w:rPr>
        <w:t>What do you anticipate doing to complete these sections of the DofE award?</w:t>
      </w:r>
    </w:p>
    <w:p w14:paraId="7ADD459D" w14:textId="77777777" w:rsidR="00165072" w:rsidRDefault="00165072">
      <w:pPr>
        <w:rPr>
          <w:rFonts w:ascii="Arial" w:eastAsia="Arial" w:hAnsi="Arial" w:cs="Arial"/>
        </w:rPr>
      </w:pPr>
    </w:p>
    <w:p w14:paraId="1462CB8E" w14:textId="77777777" w:rsidR="00052C16" w:rsidRDefault="00052C16">
      <w:pPr>
        <w:rPr>
          <w:rFonts w:ascii="Arial" w:eastAsia="Arial" w:hAnsi="Arial" w:cs="Arial"/>
        </w:rPr>
      </w:pPr>
    </w:p>
    <w:tbl>
      <w:tblPr>
        <w:tblStyle w:val="aa"/>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7433"/>
      </w:tblGrid>
      <w:tr w:rsidR="00052C16" w14:paraId="09411847" w14:textId="77777777">
        <w:trPr>
          <w:trHeight w:val="680"/>
        </w:trPr>
        <w:tc>
          <w:tcPr>
            <w:tcW w:w="1809" w:type="dxa"/>
          </w:tcPr>
          <w:p w14:paraId="2D27C3CE" w14:textId="77777777" w:rsidR="00052C16" w:rsidRDefault="00DB3EAD">
            <w:pPr>
              <w:rPr>
                <w:rFonts w:ascii="Arial" w:eastAsia="Arial" w:hAnsi="Arial" w:cs="Arial"/>
                <w:sz w:val="22"/>
                <w:szCs w:val="22"/>
              </w:rPr>
            </w:pPr>
            <w:r>
              <w:rPr>
                <w:rFonts w:ascii="Arial" w:eastAsia="Arial" w:hAnsi="Arial" w:cs="Arial"/>
                <w:sz w:val="22"/>
                <w:szCs w:val="22"/>
              </w:rPr>
              <w:t>Volunteering</w:t>
            </w:r>
          </w:p>
          <w:p w14:paraId="698F78AB" w14:textId="77777777" w:rsidR="00052C16" w:rsidRDefault="00052C16">
            <w:pPr>
              <w:rPr>
                <w:rFonts w:ascii="Arial" w:eastAsia="Arial" w:hAnsi="Arial" w:cs="Arial"/>
                <w:sz w:val="22"/>
                <w:szCs w:val="22"/>
              </w:rPr>
            </w:pPr>
          </w:p>
        </w:tc>
        <w:tc>
          <w:tcPr>
            <w:tcW w:w="7433" w:type="dxa"/>
          </w:tcPr>
          <w:p w14:paraId="40153939" w14:textId="77777777" w:rsidR="00052C16" w:rsidRDefault="00052C16">
            <w:pPr>
              <w:rPr>
                <w:rFonts w:ascii="Arial" w:eastAsia="Arial" w:hAnsi="Arial" w:cs="Arial"/>
                <w:sz w:val="22"/>
                <w:szCs w:val="22"/>
              </w:rPr>
            </w:pPr>
          </w:p>
        </w:tc>
      </w:tr>
      <w:tr w:rsidR="00052C16" w14:paraId="069330BA" w14:textId="77777777">
        <w:trPr>
          <w:trHeight w:val="720"/>
        </w:trPr>
        <w:tc>
          <w:tcPr>
            <w:tcW w:w="1809" w:type="dxa"/>
          </w:tcPr>
          <w:p w14:paraId="214D03BB" w14:textId="77777777" w:rsidR="00052C16" w:rsidRDefault="00DB3EAD">
            <w:pPr>
              <w:rPr>
                <w:rFonts w:ascii="Arial" w:eastAsia="Arial" w:hAnsi="Arial" w:cs="Arial"/>
                <w:sz w:val="22"/>
                <w:szCs w:val="22"/>
              </w:rPr>
            </w:pPr>
            <w:r>
              <w:rPr>
                <w:rFonts w:ascii="Arial" w:eastAsia="Arial" w:hAnsi="Arial" w:cs="Arial"/>
                <w:sz w:val="22"/>
                <w:szCs w:val="22"/>
              </w:rPr>
              <w:t>Skill</w:t>
            </w:r>
          </w:p>
          <w:p w14:paraId="2294EFA8" w14:textId="77777777" w:rsidR="00052C16" w:rsidRDefault="00052C16">
            <w:pPr>
              <w:rPr>
                <w:rFonts w:ascii="Arial" w:eastAsia="Arial" w:hAnsi="Arial" w:cs="Arial"/>
                <w:sz w:val="22"/>
                <w:szCs w:val="22"/>
              </w:rPr>
            </w:pPr>
          </w:p>
        </w:tc>
        <w:tc>
          <w:tcPr>
            <w:tcW w:w="7433" w:type="dxa"/>
          </w:tcPr>
          <w:p w14:paraId="46BAC7E3" w14:textId="77777777" w:rsidR="00052C16" w:rsidRDefault="00052C16">
            <w:pPr>
              <w:rPr>
                <w:rFonts w:ascii="Arial" w:eastAsia="Arial" w:hAnsi="Arial" w:cs="Arial"/>
                <w:sz w:val="22"/>
                <w:szCs w:val="22"/>
              </w:rPr>
            </w:pPr>
          </w:p>
        </w:tc>
      </w:tr>
      <w:tr w:rsidR="00052C16" w14:paraId="650AB2E8" w14:textId="77777777">
        <w:trPr>
          <w:trHeight w:val="720"/>
        </w:trPr>
        <w:tc>
          <w:tcPr>
            <w:tcW w:w="1809" w:type="dxa"/>
          </w:tcPr>
          <w:p w14:paraId="57C0FA34" w14:textId="77777777" w:rsidR="00052C16" w:rsidRDefault="00DB3EAD">
            <w:pPr>
              <w:rPr>
                <w:rFonts w:ascii="Arial" w:eastAsia="Arial" w:hAnsi="Arial" w:cs="Arial"/>
                <w:sz w:val="22"/>
                <w:szCs w:val="22"/>
              </w:rPr>
            </w:pPr>
            <w:r>
              <w:rPr>
                <w:rFonts w:ascii="Arial" w:eastAsia="Arial" w:hAnsi="Arial" w:cs="Arial"/>
                <w:sz w:val="22"/>
                <w:szCs w:val="22"/>
              </w:rPr>
              <w:t>Physical</w:t>
            </w:r>
          </w:p>
          <w:p w14:paraId="214B844B" w14:textId="77777777" w:rsidR="00052C16" w:rsidRDefault="00052C16">
            <w:pPr>
              <w:rPr>
                <w:rFonts w:ascii="Arial" w:eastAsia="Arial" w:hAnsi="Arial" w:cs="Arial"/>
                <w:sz w:val="22"/>
                <w:szCs w:val="22"/>
              </w:rPr>
            </w:pPr>
          </w:p>
        </w:tc>
        <w:tc>
          <w:tcPr>
            <w:tcW w:w="7433" w:type="dxa"/>
          </w:tcPr>
          <w:p w14:paraId="691EFE32" w14:textId="77777777" w:rsidR="00052C16" w:rsidRDefault="00052C16">
            <w:pPr>
              <w:rPr>
                <w:rFonts w:ascii="Arial" w:eastAsia="Arial" w:hAnsi="Arial" w:cs="Arial"/>
                <w:sz w:val="22"/>
                <w:szCs w:val="22"/>
              </w:rPr>
            </w:pPr>
          </w:p>
        </w:tc>
      </w:tr>
    </w:tbl>
    <w:p w14:paraId="667E59F4" w14:textId="77777777" w:rsidR="00052C16" w:rsidRDefault="00052C16">
      <w:pPr>
        <w:rPr>
          <w:rFonts w:ascii="Arial" w:eastAsia="Arial" w:hAnsi="Arial" w:cs="Arial"/>
        </w:rPr>
      </w:pPr>
    </w:p>
    <w:p w14:paraId="54CC11A0" w14:textId="77777777" w:rsidR="00DB3EAD" w:rsidRDefault="00DB3EAD">
      <w:pPr>
        <w:rPr>
          <w:rFonts w:ascii="Arial" w:eastAsia="Arial" w:hAnsi="Arial" w:cs="Arial"/>
        </w:rPr>
      </w:pPr>
    </w:p>
    <w:p w14:paraId="184DC028" w14:textId="17B4E427" w:rsidR="00052C16" w:rsidRDefault="00DB3EAD">
      <w:pPr>
        <w:rPr>
          <w:rFonts w:ascii="Arial" w:eastAsia="Arial" w:hAnsi="Arial" w:cs="Arial"/>
        </w:rPr>
      </w:pPr>
      <w:r>
        <w:rPr>
          <w:rFonts w:ascii="Arial" w:eastAsia="Arial" w:hAnsi="Arial" w:cs="Arial"/>
        </w:rPr>
        <w:t>Signed: …………………………………</w:t>
      </w:r>
      <w:proofErr w:type="gramStart"/>
      <w:r>
        <w:rPr>
          <w:rFonts w:ascii="Arial" w:eastAsia="Arial" w:hAnsi="Arial" w:cs="Arial"/>
        </w:rPr>
        <w:t>…..</w:t>
      </w:r>
      <w:proofErr w:type="gramEnd"/>
      <w:r>
        <w:rPr>
          <w:rFonts w:ascii="Arial" w:eastAsia="Arial" w:hAnsi="Arial" w:cs="Arial"/>
        </w:rPr>
        <w:t xml:space="preserve">                                         Date: …………</w:t>
      </w:r>
    </w:p>
    <w:sectPr w:rsidR="00052C16">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C59C4E8-4985-40C6-A857-7B6F70774050}"/>
  </w:font>
  <w:font w:name="Calibri">
    <w:panose1 w:val="020F0502020204030204"/>
    <w:charset w:val="00"/>
    <w:family w:val="swiss"/>
    <w:pitch w:val="variable"/>
    <w:sig w:usb0="E4002EFF" w:usb1="C000247B" w:usb2="00000009" w:usb3="00000000" w:csb0="000001FF" w:csb1="00000000"/>
    <w:embedRegular r:id="rId2" w:fontKey="{4E11A2E0-3069-4BEA-820A-69C389796B8C}"/>
    <w:embedBold r:id="rId3" w:fontKey="{77AAA5CB-2771-4899-B894-25301618F853}"/>
  </w:font>
  <w:font w:name="Georgia">
    <w:panose1 w:val="02040502050405020303"/>
    <w:charset w:val="00"/>
    <w:family w:val="roman"/>
    <w:pitch w:val="variable"/>
    <w:sig w:usb0="00000287" w:usb1="00000000" w:usb2="00000000" w:usb3="00000000" w:csb0="0000009F" w:csb1="00000000"/>
    <w:embedRegular r:id="rId4" w:fontKey="{8F33DD18-830C-46BB-B062-0B60E0B1123F}"/>
    <w:embedItalic r:id="rId5" w:fontKey="{D3A4983A-74B0-4287-87E8-DD836DFB754D}"/>
  </w:font>
  <w:font w:name="Helvetica Neue">
    <w:charset w:val="00"/>
    <w:family w:val="auto"/>
    <w:pitch w:val="default"/>
    <w:embedRegular r:id="rId6" w:fontKey="{71FB8696-E8BB-4BCF-BF03-7409B803470E}"/>
    <w:embedBold r:id="rId7" w:fontKey="{ED81CAEE-907B-4F24-9101-88209D738C8C}"/>
  </w:font>
  <w:font w:name="Roboto">
    <w:charset w:val="00"/>
    <w:family w:val="auto"/>
    <w:pitch w:val="variable"/>
    <w:sig w:usb0="E0000AFF" w:usb1="5000217F" w:usb2="00000021" w:usb3="00000000" w:csb0="0000019F" w:csb1="00000000"/>
    <w:embedRegular r:id="rId8" w:fontKey="{53C9AEEE-4A53-4464-943A-7CB41D433172}"/>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embedRegular r:id="rId9" w:fontKey="{CEC3F348-3095-4083-9F7C-2A0D1A595EDC}"/>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C16"/>
    <w:rsid w:val="00052C16"/>
    <w:rsid w:val="00165072"/>
    <w:rsid w:val="001939DC"/>
    <w:rsid w:val="00222B6B"/>
    <w:rsid w:val="004A4700"/>
    <w:rsid w:val="00664198"/>
    <w:rsid w:val="007D66CA"/>
    <w:rsid w:val="00863CEE"/>
    <w:rsid w:val="00AA0134"/>
    <w:rsid w:val="00B35CF2"/>
    <w:rsid w:val="00C206D8"/>
    <w:rsid w:val="00D56BCB"/>
    <w:rsid w:val="00DB3EAD"/>
    <w:rsid w:val="00EA75EE"/>
    <w:rsid w:val="00FA1C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E2FA"/>
  <w15:docId w15:val="{6DAD13B8-EFFE-4766-8F86-4B4DA43B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DA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6A0DA9"/>
    <w:pPr>
      <w:spacing w:before="100" w:beforeAutospacing="1" w:after="100" w:afterAutospacing="1"/>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semiHidden/>
    <w:rsid w:val="006A0DA9"/>
    <w:rPr>
      <w:rFonts w:ascii="Times New Roman" w:hAnsi="Times New Roman" w:cs="Times New Roman"/>
      <w:b/>
      <w:bCs/>
      <w:sz w:val="36"/>
      <w:szCs w:val="36"/>
      <w:lang w:eastAsia="en-GB"/>
    </w:rPr>
  </w:style>
  <w:style w:type="paragraph" w:styleId="NormalWeb">
    <w:name w:val="Normal (Web)"/>
    <w:basedOn w:val="Normal"/>
    <w:uiPriority w:val="99"/>
    <w:unhideWhenUsed/>
    <w:rsid w:val="006A0DA9"/>
    <w:pPr>
      <w:spacing w:before="100" w:beforeAutospacing="1" w:after="100" w:afterAutospacing="1"/>
    </w:pPr>
  </w:style>
  <w:style w:type="character" w:styleId="Emphasis">
    <w:name w:val="Emphasis"/>
    <w:basedOn w:val="DefaultParagraphFont"/>
    <w:uiPriority w:val="20"/>
    <w:qFormat/>
    <w:rsid w:val="006A0DA9"/>
    <w:rPr>
      <w:i/>
      <w:iCs/>
    </w:rPr>
  </w:style>
  <w:style w:type="character" w:styleId="Strong">
    <w:name w:val="Strong"/>
    <w:basedOn w:val="DefaultParagraphFont"/>
    <w:uiPriority w:val="22"/>
    <w:qFormat/>
    <w:rsid w:val="006A0DA9"/>
    <w:rPr>
      <w:b/>
      <w:bCs/>
    </w:rPr>
  </w:style>
  <w:style w:type="character" w:styleId="Hyperlink">
    <w:name w:val="Hyperlink"/>
    <w:basedOn w:val="DefaultParagraphFont"/>
    <w:uiPriority w:val="99"/>
    <w:unhideWhenUsed/>
    <w:rsid w:val="003D78AC"/>
    <w:rPr>
      <w:color w:val="0563C1" w:themeColor="hyperlink"/>
      <w:u w:val="single"/>
    </w:rPr>
  </w:style>
  <w:style w:type="table" w:styleId="TableGrid">
    <w:name w:val="Table Grid"/>
    <w:basedOn w:val="TableNormal"/>
    <w:uiPriority w:val="39"/>
    <w:rsid w:val="004E7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6837"/>
    <w:rPr>
      <w:rFonts w:ascii="Tahoma" w:hAnsi="Tahoma" w:cs="Tahoma"/>
      <w:sz w:val="16"/>
      <w:szCs w:val="16"/>
    </w:rPr>
  </w:style>
  <w:style w:type="character" w:customStyle="1" w:styleId="BalloonTextChar">
    <w:name w:val="Balloon Text Char"/>
    <w:basedOn w:val="DefaultParagraphFont"/>
    <w:link w:val="BalloonText"/>
    <w:uiPriority w:val="99"/>
    <w:semiHidden/>
    <w:rsid w:val="00F56837"/>
    <w:rPr>
      <w:rFonts w:ascii="Tahoma" w:hAnsi="Tahoma" w:cs="Tahoma"/>
      <w:sz w:val="16"/>
      <w:szCs w:val="16"/>
      <w:lang w:eastAsia="en-GB"/>
    </w:rPr>
  </w:style>
  <w:style w:type="paragraph" w:styleId="BodyText">
    <w:name w:val="Body Text"/>
    <w:basedOn w:val="Normal"/>
    <w:link w:val="BodyTextChar"/>
    <w:uiPriority w:val="1"/>
    <w:qFormat/>
    <w:rsid w:val="00270991"/>
    <w:pPr>
      <w:widowControl w:val="0"/>
      <w:autoSpaceDE w:val="0"/>
      <w:autoSpaceDN w:val="0"/>
    </w:pPr>
    <w:rPr>
      <w:rFonts w:ascii="Calibri" w:eastAsia="Calibri" w:hAnsi="Calibri" w:cs="Calibri"/>
      <w:lang w:eastAsia="en-US"/>
    </w:rPr>
  </w:style>
  <w:style w:type="character" w:customStyle="1" w:styleId="BodyTextChar">
    <w:name w:val="Body Text Char"/>
    <w:basedOn w:val="DefaultParagraphFont"/>
    <w:link w:val="BodyText"/>
    <w:uiPriority w:val="1"/>
    <w:rsid w:val="00270991"/>
    <w:rPr>
      <w:rFonts w:ascii="Calibri" w:eastAsia="Calibri" w:hAnsi="Calibri" w:cs="Calibri"/>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character" w:styleId="UnresolvedMention">
    <w:name w:val="Unresolved Mention"/>
    <w:basedOn w:val="DefaultParagraphFont"/>
    <w:uiPriority w:val="99"/>
    <w:semiHidden/>
    <w:unhideWhenUsed/>
    <w:rsid w:val="00DB3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MrsIllsley@swanmore-school.co.uk" TargetMode="External"/><Relationship Id="rId5" Type="http://schemas.openxmlformats.org/officeDocument/2006/relationships/hyperlink" Target="https://www.youtube.com/watch?v=FqHrGnY_Ktg"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uCJtJvE2vrbwmcwfeQ6k+wQfA==">CgMxLjAyCGguZ2pkZ3hzOAByITFweE1qbVJrcTByQV9SdmlNSWMyaWoyQWxsODREM1hHdA==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Darby</dc:creator>
  <cp:lastModifiedBy>Smith, Kim</cp:lastModifiedBy>
  <cp:revision>5</cp:revision>
  <dcterms:created xsi:type="dcterms:W3CDTF">2025-05-19T15:11:00Z</dcterms:created>
  <dcterms:modified xsi:type="dcterms:W3CDTF">2025-05-20T07:35:00Z</dcterms:modified>
</cp:coreProperties>
</file>